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18C" w:rsidRPr="0066518C" w:rsidRDefault="0066518C" w:rsidP="0066518C">
      <w:pPr>
        <w:ind w:left="426" w:firstLine="567"/>
        <w:jc w:val="center"/>
        <w:rPr>
          <w:b/>
          <w:bCs/>
          <w:sz w:val="24"/>
          <w:szCs w:val="24"/>
        </w:rPr>
      </w:pPr>
      <w:r w:rsidRPr="0066518C">
        <w:rPr>
          <w:b/>
          <w:bCs/>
          <w:sz w:val="24"/>
          <w:szCs w:val="24"/>
        </w:rPr>
        <w:t>ПОЯСНИТЕЛЬНАЯ ЗАПИСКА</w:t>
      </w:r>
    </w:p>
    <w:p w:rsidR="00D51385" w:rsidRDefault="00D51385" w:rsidP="0066518C">
      <w:pPr>
        <w:ind w:left="426" w:firstLine="567"/>
        <w:jc w:val="both"/>
        <w:rPr>
          <w:sz w:val="24"/>
          <w:szCs w:val="24"/>
        </w:rPr>
      </w:pPr>
      <w:r w:rsidRPr="00D51385">
        <w:rPr>
          <w:sz w:val="24"/>
          <w:szCs w:val="24"/>
        </w:rPr>
        <w:t>Настоящая программа по изобразительному искусству для 6 класса  составлена на основе Федерального Закона «Об образовании в Российской Федерации» (от 29.12. 2012 № 273-ФЗ);</w:t>
      </w:r>
    </w:p>
    <w:p w:rsidR="0066518C" w:rsidRPr="0066518C" w:rsidRDefault="0066518C" w:rsidP="0066518C">
      <w:pPr>
        <w:ind w:left="426" w:firstLine="567"/>
        <w:jc w:val="both"/>
        <w:rPr>
          <w:sz w:val="24"/>
          <w:szCs w:val="24"/>
        </w:rPr>
      </w:pPr>
      <w:r w:rsidRPr="0066518C">
        <w:rPr>
          <w:sz w:val="24"/>
          <w:szCs w:val="24"/>
        </w:rPr>
        <w:t xml:space="preserve">Рабочая программа по изобразительному искусству для 6 класса (обучение на дому по медицинским показаниям) составлена на основе Федерального государственного стандарта основного общего образования, и авторской Программы по изобразительному искусству  Б.М. </w:t>
      </w:r>
      <w:proofErr w:type="spellStart"/>
      <w:r w:rsidRPr="0066518C">
        <w:rPr>
          <w:sz w:val="24"/>
          <w:szCs w:val="24"/>
        </w:rPr>
        <w:t>Неменского</w:t>
      </w:r>
      <w:proofErr w:type="spellEnd"/>
      <w:r w:rsidRPr="0066518C">
        <w:rPr>
          <w:sz w:val="24"/>
          <w:szCs w:val="24"/>
        </w:rPr>
        <w:t>, Н.А. Горяевой, О.В. Островской, М.: Просвещение, 2014.</w:t>
      </w:r>
    </w:p>
    <w:p w:rsidR="00D51385" w:rsidRPr="00D51385" w:rsidRDefault="00D51385" w:rsidP="00D51385">
      <w:pPr>
        <w:widowControl/>
        <w:tabs>
          <w:tab w:val="left" w:pos="567"/>
          <w:tab w:val="left" w:pos="9288"/>
        </w:tabs>
        <w:autoSpaceDE/>
        <w:autoSpaceDN/>
        <w:adjustRightInd/>
        <w:ind w:left="426" w:firstLine="141"/>
        <w:rPr>
          <w:sz w:val="24"/>
          <w:szCs w:val="24"/>
        </w:rPr>
      </w:pPr>
      <w:r w:rsidRPr="00D51385">
        <w:rPr>
          <w:sz w:val="24"/>
          <w:szCs w:val="24"/>
        </w:rPr>
        <w:t>Федерального компонента Государственного образовательного стандарта основного общего образования по изо, учебного плана МОУ «</w:t>
      </w:r>
      <w:proofErr w:type="spellStart"/>
      <w:proofErr w:type="gramStart"/>
      <w:r w:rsidRPr="00D51385">
        <w:rPr>
          <w:sz w:val="24"/>
          <w:szCs w:val="24"/>
        </w:rPr>
        <w:t>Ухотская</w:t>
      </w:r>
      <w:proofErr w:type="spellEnd"/>
      <w:r w:rsidRPr="00D51385">
        <w:rPr>
          <w:sz w:val="24"/>
          <w:szCs w:val="24"/>
        </w:rPr>
        <w:t xml:space="preserve">  СШ</w:t>
      </w:r>
      <w:proofErr w:type="gramEnd"/>
      <w:r w:rsidRPr="00D51385">
        <w:rPr>
          <w:sz w:val="24"/>
          <w:szCs w:val="24"/>
        </w:rPr>
        <w:t>»,  положения «О рабочих программах» МОУ  «</w:t>
      </w:r>
      <w:proofErr w:type="spellStart"/>
      <w:r w:rsidRPr="00D51385">
        <w:rPr>
          <w:sz w:val="24"/>
          <w:szCs w:val="24"/>
        </w:rPr>
        <w:t>Ухотская</w:t>
      </w:r>
      <w:proofErr w:type="spellEnd"/>
      <w:r>
        <w:rPr>
          <w:sz w:val="24"/>
          <w:szCs w:val="24"/>
        </w:rPr>
        <w:t xml:space="preserve"> </w:t>
      </w:r>
      <w:r w:rsidRPr="00D51385">
        <w:rPr>
          <w:sz w:val="24"/>
          <w:szCs w:val="24"/>
        </w:rPr>
        <w:t xml:space="preserve">СШ». </w:t>
      </w:r>
    </w:p>
    <w:p w:rsidR="00D51385" w:rsidRPr="00D51385" w:rsidRDefault="00D51385" w:rsidP="00D51385">
      <w:pPr>
        <w:widowControl/>
        <w:tabs>
          <w:tab w:val="left" w:pos="567"/>
        </w:tabs>
        <w:autoSpaceDE/>
        <w:autoSpaceDN/>
        <w:adjustRightInd/>
        <w:ind w:left="426" w:firstLine="141"/>
        <w:rPr>
          <w:sz w:val="24"/>
          <w:szCs w:val="24"/>
        </w:rPr>
      </w:pPr>
    </w:p>
    <w:p w:rsidR="00D51385" w:rsidRPr="00D51385" w:rsidRDefault="00D51385" w:rsidP="00D51385">
      <w:pPr>
        <w:widowControl/>
        <w:tabs>
          <w:tab w:val="left" w:pos="567"/>
        </w:tabs>
        <w:autoSpaceDE/>
        <w:autoSpaceDN/>
        <w:adjustRightInd/>
        <w:rPr>
          <w:b/>
          <w:sz w:val="24"/>
          <w:szCs w:val="24"/>
        </w:rPr>
      </w:pPr>
    </w:p>
    <w:p w:rsidR="00D51385" w:rsidRPr="00D51385" w:rsidRDefault="00D51385" w:rsidP="00D51385">
      <w:pPr>
        <w:widowControl/>
        <w:shd w:val="clear" w:color="auto" w:fill="FFFFFF"/>
        <w:autoSpaceDE/>
        <w:autoSpaceDN/>
        <w:adjustRightInd/>
        <w:ind w:left="720"/>
        <w:contextualSpacing/>
        <w:jc w:val="center"/>
        <w:rPr>
          <w:rFonts w:eastAsia="Calibri"/>
          <w:b/>
          <w:spacing w:val="-1"/>
          <w:sz w:val="24"/>
          <w:szCs w:val="24"/>
          <w:lang w:eastAsia="en-US"/>
        </w:rPr>
      </w:pPr>
      <w:r w:rsidRPr="00D51385">
        <w:rPr>
          <w:rFonts w:eastAsia="Calibri"/>
          <w:b/>
          <w:spacing w:val="-1"/>
          <w:sz w:val="24"/>
          <w:szCs w:val="24"/>
          <w:lang w:eastAsia="en-US"/>
        </w:rPr>
        <w:t>Планируемые результаты освоение учебного предмета</w:t>
      </w:r>
    </w:p>
    <w:p w:rsidR="00D51385" w:rsidRPr="00D51385" w:rsidRDefault="00D51385" w:rsidP="00D51385">
      <w:pPr>
        <w:widowControl/>
        <w:autoSpaceDE/>
        <w:autoSpaceDN/>
        <w:adjustRightInd/>
        <w:rPr>
          <w:b/>
          <w:sz w:val="24"/>
          <w:szCs w:val="24"/>
        </w:rPr>
      </w:pPr>
    </w:p>
    <w:p w:rsidR="00D51385" w:rsidRPr="00D51385" w:rsidRDefault="00D51385" w:rsidP="00D51385">
      <w:pPr>
        <w:widowControl/>
        <w:tabs>
          <w:tab w:val="left" w:pos="426"/>
        </w:tabs>
        <w:autoSpaceDE/>
        <w:autoSpaceDN/>
        <w:adjustRightInd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 xml:space="preserve">      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стандарта, обучение на занятиях по изоб</w:t>
      </w:r>
      <w:r w:rsidRPr="00D51385">
        <w:rPr>
          <w:sz w:val="24"/>
          <w:szCs w:val="24"/>
        </w:rPr>
        <w:softHyphen/>
        <w:t xml:space="preserve">разительному искусству направлено на достижение учащимися личностных, </w:t>
      </w:r>
      <w:proofErr w:type="spellStart"/>
      <w:r w:rsidRPr="00D51385">
        <w:rPr>
          <w:sz w:val="24"/>
          <w:szCs w:val="24"/>
        </w:rPr>
        <w:t>метапредметных</w:t>
      </w:r>
      <w:proofErr w:type="spellEnd"/>
      <w:r w:rsidRPr="00D51385">
        <w:rPr>
          <w:sz w:val="24"/>
          <w:szCs w:val="24"/>
        </w:rPr>
        <w:t xml:space="preserve"> и предметных результатов.</w:t>
      </w:r>
    </w:p>
    <w:p w:rsidR="00D51385" w:rsidRPr="00D51385" w:rsidRDefault="00D51385" w:rsidP="00D51385">
      <w:pPr>
        <w:widowControl/>
        <w:tabs>
          <w:tab w:val="left" w:pos="567"/>
        </w:tabs>
        <w:autoSpaceDE/>
        <w:autoSpaceDN/>
        <w:adjustRightInd/>
        <w:ind w:left="1134"/>
        <w:rPr>
          <w:sz w:val="24"/>
          <w:szCs w:val="24"/>
        </w:rPr>
      </w:pPr>
      <w:r w:rsidRPr="00D51385">
        <w:rPr>
          <w:b/>
          <w:bCs/>
          <w:sz w:val="24"/>
          <w:szCs w:val="24"/>
        </w:rPr>
        <w:t xml:space="preserve">      Личностные результаты</w:t>
      </w:r>
      <w:r w:rsidRPr="00D51385">
        <w:rPr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D51385" w:rsidRPr="00D51385" w:rsidRDefault="00D51385" w:rsidP="00D51385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D51385">
        <w:rPr>
          <w:sz w:val="24"/>
          <w:szCs w:val="24"/>
        </w:rPr>
        <w:softHyphen/>
        <w:t>ние своей этнической принадлежности, знание культуры своего на</w:t>
      </w:r>
      <w:r w:rsidRPr="00D51385">
        <w:rPr>
          <w:sz w:val="24"/>
          <w:szCs w:val="24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D51385" w:rsidRPr="00D51385" w:rsidRDefault="00D51385" w:rsidP="00D51385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 xml:space="preserve">формирование ответственного отношения к учению, </w:t>
      </w:r>
      <w:proofErr w:type="gramStart"/>
      <w:r w:rsidRPr="00D51385">
        <w:rPr>
          <w:sz w:val="24"/>
          <w:szCs w:val="24"/>
        </w:rPr>
        <w:t>готовности и способности</w:t>
      </w:r>
      <w:proofErr w:type="gramEnd"/>
      <w:r w:rsidRPr="00D51385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D51385" w:rsidRPr="00D51385" w:rsidRDefault="00D51385" w:rsidP="00D51385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формирование целостного мировоззрения, учитывающего культур</w:t>
      </w:r>
      <w:r w:rsidRPr="00D51385">
        <w:rPr>
          <w:sz w:val="24"/>
          <w:szCs w:val="24"/>
        </w:rPr>
        <w:softHyphen/>
        <w:t>ное, языковое, духовное многообразие современного мира;</w:t>
      </w:r>
    </w:p>
    <w:p w:rsidR="00D51385" w:rsidRPr="00D51385" w:rsidRDefault="00D51385" w:rsidP="00D51385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формирование осознанного, уважительного и доброжелательного от</w:t>
      </w:r>
      <w:r w:rsidRPr="00D51385">
        <w:rPr>
          <w:sz w:val="24"/>
          <w:szCs w:val="24"/>
        </w:rPr>
        <w:softHyphen/>
        <w:t>ношения к другому человеку, его мнению, мировоззрению, культу</w:t>
      </w:r>
      <w:r w:rsidRPr="00D51385">
        <w:rPr>
          <w:sz w:val="24"/>
          <w:szCs w:val="24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D51385" w:rsidRPr="00D51385" w:rsidRDefault="00D51385" w:rsidP="00D51385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развитие морального сознания и компетентности в решении мо</w:t>
      </w:r>
      <w:r w:rsidRPr="00D51385">
        <w:rPr>
          <w:sz w:val="24"/>
          <w:szCs w:val="24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D51385">
        <w:rPr>
          <w:sz w:val="24"/>
          <w:szCs w:val="24"/>
        </w:rPr>
        <w:softHyphen/>
        <w:t>ветственного отношения к собственным поступкам;</w:t>
      </w:r>
    </w:p>
    <w:p w:rsidR="00D51385" w:rsidRPr="00D51385" w:rsidRDefault="00D51385" w:rsidP="00D51385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формирование коммуникативной компетентности в общении и со</w:t>
      </w:r>
      <w:r w:rsidRPr="00D51385">
        <w:rPr>
          <w:sz w:val="24"/>
          <w:szCs w:val="24"/>
        </w:rPr>
        <w:softHyphen/>
        <w:t>трудничестве со сверстниками, взрослыми в процессе образователь</w:t>
      </w:r>
      <w:r w:rsidRPr="00D51385">
        <w:rPr>
          <w:sz w:val="24"/>
          <w:szCs w:val="24"/>
        </w:rPr>
        <w:softHyphen/>
        <w:t>ной, творческой деятельности;</w:t>
      </w:r>
    </w:p>
    <w:p w:rsidR="00D51385" w:rsidRPr="00D51385" w:rsidRDefault="00D51385" w:rsidP="00D51385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lastRenderedPageBreak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51385" w:rsidRPr="00D51385" w:rsidRDefault="00D51385" w:rsidP="00D51385">
      <w:pPr>
        <w:widowControl/>
        <w:numPr>
          <w:ilvl w:val="0"/>
          <w:numId w:val="11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D51385">
        <w:rPr>
          <w:sz w:val="24"/>
          <w:szCs w:val="24"/>
        </w:rPr>
        <w:softHyphen/>
        <w:t>ческого характера.</w:t>
      </w:r>
    </w:p>
    <w:p w:rsidR="00D51385" w:rsidRPr="00D51385" w:rsidRDefault="00D51385" w:rsidP="00D51385">
      <w:pPr>
        <w:widowControl/>
        <w:tabs>
          <w:tab w:val="left" w:pos="284"/>
          <w:tab w:val="left" w:pos="426"/>
        </w:tabs>
        <w:autoSpaceDE/>
        <w:autoSpaceDN/>
        <w:adjustRightInd/>
        <w:ind w:left="1134"/>
        <w:rPr>
          <w:sz w:val="24"/>
          <w:szCs w:val="24"/>
        </w:rPr>
      </w:pPr>
      <w:r w:rsidRPr="00D51385">
        <w:rPr>
          <w:b/>
          <w:bCs/>
          <w:sz w:val="24"/>
          <w:szCs w:val="24"/>
        </w:rPr>
        <w:t xml:space="preserve">      </w:t>
      </w:r>
      <w:proofErr w:type="spellStart"/>
      <w:r w:rsidRPr="00D51385">
        <w:rPr>
          <w:b/>
          <w:bCs/>
          <w:sz w:val="24"/>
          <w:szCs w:val="24"/>
        </w:rPr>
        <w:t>Метапредметные</w:t>
      </w:r>
      <w:proofErr w:type="spellEnd"/>
      <w:r w:rsidRPr="00D51385">
        <w:rPr>
          <w:b/>
          <w:bCs/>
          <w:sz w:val="24"/>
          <w:szCs w:val="24"/>
        </w:rPr>
        <w:t xml:space="preserve"> результаты</w:t>
      </w:r>
      <w:r w:rsidRPr="00D51385">
        <w:rPr>
          <w:sz w:val="24"/>
          <w:szCs w:val="24"/>
        </w:rPr>
        <w:t xml:space="preserve"> характеризуют уровень </w:t>
      </w:r>
      <w:proofErr w:type="spellStart"/>
      <w:r w:rsidRPr="00D51385">
        <w:rPr>
          <w:sz w:val="24"/>
          <w:szCs w:val="24"/>
        </w:rPr>
        <w:t>сформиро</w:t>
      </w:r>
      <w:r w:rsidRPr="00D51385">
        <w:rPr>
          <w:sz w:val="24"/>
          <w:szCs w:val="24"/>
        </w:rPr>
        <w:softHyphen/>
        <w:t>ванности</w:t>
      </w:r>
      <w:proofErr w:type="spellEnd"/>
      <w:r w:rsidRPr="00D51385">
        <w:rPr>
          <w:sz w:val="24"/>
          <w:szCs w:val="24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D51385" w:rsidRPr="00D51385" w:rsidRDefault="00D51385" w:rsidP="00D51385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D51385">
        <w:rPr>
          <w:sz w:val="24"/>
          <w:szCs w:val="24"/>
        </w:rPr>
        <w:softHyphen/>
        <w:t>ятельности, развивать мотивы и интересы своей познавательной де</w:t>
      </w:r>
      <w:r w:rsidRPr="00D51385">
        <w:rPr>
          <w:sz w:val="24"/>
          <w:szCs w:val="24"/>
        </w:rPr>
        <w:softHyphen/>
        <w:t>ятельности;</w:t>
      </w:r>
    </w:p>
    <w:p w:rsidR="00D51385" w:rsidRPr="00D51385" w:rsidRDefault="00D51385" w:rsidP="00D51385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D51385" w:rsidRPr="00D51385" w:rsidRDefault="00D51385" w:rsidP="00D51385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D51385">
        <w:rPr>
          <w:sz w:val="24"/>
          <w:szCs w:val="24"/>
        </w:rPr>
        <w:softHyphen/>
        <w:t>ствии с изменяющейся ситуацией;</w:t>
      </w:r>
    </w:p>
    <w:p w:rsidR="00D51385" w:rsidRPr="00D51385" w:rsidRDefault="00D51385" w:rsidP="00D51385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D51385" w:rsidRPr="00D51385" w:rsidRDefault="00D51385" w:rsidP="00D51385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51385" w:rsidRPr="00D51385" w:rsidRDefault="00D51385" w:rsidP="00D51385">
      <w:pPr>
        <w:widowControl/>
        <w:numPr>
          <w:ilvl w:val="0"/>
          <w:numId w:val="12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умение организовывать учебное сотрудничество и совместную дея</w:t>
      </w:r>
      <w:r w:rsidRPr="00D51385">
        <w:rPr>
          <w:sz w:val="24"/>
          <w:szCs w:val="24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D51385">
        <w:rPr>
          <w:sz w:val="24"/>
          <w:szCs w:val="24"/>
        </w:rPr>
        <w:softHyphen/>
        <w:t>ве согласования позиций и учета интересов; формулировать, аргу</w:t>
      </w:r>
      <w:r w:rsidRPr="00D51385">
        <w:rPr>
          <w:sz w:val="24"/>
          <w:szCs w:val="24"/>
        </w:rPr>
        <w:softHyphen/>
        <w:t>ментировать и отстаивать свое мнение.</w:t>
      </w:r>
    </w:p>
    <w:p w:rsidR="00D51385" w:rsidRPr="00D51385" w:rsidRDefault="00D51385" w:rsidP="00D51385">
      <w:pPr>
        <w:widowControl/>
        <w:autoSpaceDE/>
        <w:autoSpaceDN/>
        <w:adjustRightInd/>
        <w:ind w:left="1134"/>
        <w:rPr>
          <w:sz w:val="24"/>
          <w:szCs w:val="24"/>
        </w:rPr>
      </w:pPr>
      <w:r w:rsidRPr="00D51385">
        <w:rPr>
          <w:b/>
          <w:bCs/>
          <w:sz w:val="24"/>
          <w:szCs w:val="24"/>
        </w:rPr>
        <w:t xml:space="preserve">        Предметные результаты</w:t>
      </w:r>
      <w:r w:rsidRPr="00D51385">
        <w:rPr>
          <w:sz w:val="24"/>
          <w:szCs w:val="24"/>
        </w:rPr>
        <w:t xml:space="preserve"> характеризуют опыт учащихся в художе</w:t>
      </w:r>
      <w:r w:rsidRPr="00D51385">
        <w:rPr>
          <w:sz w:val="24"/>
          <w:szCs w:val="24"/>
        </w:rPr>
        <w:softHyphen/>
        <w:t>ственно-творческой деятельности, который приобретается и закрепля</w:t>
      </w:r>
      <w:r w:rsidRPr="00D51385">
        <w:rPr>
          <w:sz w:val="24"/>
          <w:szCs w:val="24"/>
        </w:rPr>
        <w:softHyphen/>
        <w:t>ется в процессе освоения учебного предмета:</w:t>
      </w:r>
    </w:p>
    <w:p w:rsidR="00D51385" w:rsidRPr="00D51385" w:rsidRDefault="00D51385" w:rsidP="00D51385">
      <w:pPr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D51385">
        <w:rPr>
          <w:rFonts w:cs="Sylfaen"/>
          <w:iCs/>
          <w:sz w:val="24"/>
          <w:szCs w:val="24"/>
        </w:rPr>
        <w:t>жизни и сред</w:t>
      </w:r>
      <w:r w:rsidRPr="00D51385">
        <w:rPr>
          <w:sz w:val="24"/>
          <w:szCs w:val="24"/>
        </w:rPr>
        <w:t xml:space="preserve">ства организации общения; развитие эстетического, </w:t>
      </w:r>
      <w:r w:rsidRPr="00D51385">
        <w:rPr>
          <w:rFonts w:cs="Sylfaen"/>
          <w:iCs/>
          <w:sz w:val="24"/>
          <w:szCs w:val="24"/>
        </w:rPr>
        <w:t>эмоционально</w:t>
      </w:r>
      <w:r w:rsidRPr="00D51385">
        <w:rPr>
          <w:rFonts w:cs="Bookman Old Style"/>
          <w:spacing w:val="30"/>
          <w:sz w:val="24"/>
          <w:szCs w:val="24"/>
        </w:rPr>
        <w:t>-</w:t>
      </w:r>
      <w:r w:rsidRPr="00D51385">
        <w:rPr>
          <w:sz w:val="24"/>
          <w:szCs w:val="24"/>
        </w:rPr>
        <w:t>ценностного видения окружающего мира; развитие наблюдательности, способности к сопереживанию, зрительной памяти, ассоциативного</w:t>
      </w:r>
      <w:r w:rsidRPr="00D51385">
        <w:rPr>
          <w:sz w:val="24"/>
          <w:szCs w:val="24"/>
          <w:lang w:eastAsia="en-US"/>
        </w:rPr>
        <w:t xml:space="preserve"> </w:t>
      </w:r>
      <w:r w:rsidRPr="00D51385">
        <w:rPr>
          <w:sz w:val="24"/>
          <w:szCs w:val="24"/>
        </w:rPr>
        <w:t>мышления, художественного вкуса и творческого воображения;</w:t>
      </w:r>
    </w:p>
    <w:p w:rsidR="00D51385" w:rsidRPr="00D51385" w:rsidRDefault="00D51385" w:rsidP="00D51385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rFonts w:cs="Sylfaen"/>
          <w:iCs/>
          <w:sz w:val="24"/>
          <w:szCs w:val="24"/>
        </w:rPr>
        <w:lastRenderedPageBreak/>
        <w:t>развитие</w:t>
      </w:r>
      <w:r w:rsidRPr="00D51385">
        <w:rPr>
          <w:sz w:val="24"/>
          <w:szCs w:val="24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D51385" w:rsidRPr="00D51385" w:rsidRDefault="00D51385" w:rsidP="00D51385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D51385" w:rsidRPr="00D51385" w:rsidRDefault="00D51385" w:rsidP="00D51385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D51385" w:rsidRPr="00D51385" w:rsidRDefault="00D51385" w:rsidP="00D51385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 </w:t>
      </w:r>
    </w:p>
    <w:p w:rsidR="00D51385" w:rsidRPr="00D51385" w:rsidRDefault="00D51385" w:rsidP="00D51385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</w:t>
      </w:r>
      <w:r w:rsidRPr="00D51385">
        <w:rPr>
          <w:sz w:val="24"/>
          <w:szCs w:val="24"/>
        </w:rPr>
        <w:softHyphen/>
        <w:t>тельности, в том числе базирующихся на ИКТ (цифровая фотогра</w:t>
      </w:r>
      <w:r w:rsidRPr="00D51385">
        <w:rPr>
          <w:sz w:val="24"/>
          <w:szCs w:val="24"/>
        </w:rPr>
        <w:softHyphen/>
        <w:t>фия, видеозапись, компьютерная графика, мультипликация и анимация);</w:t>
      </w:r>
    </w:p>
    <w:p w:rsidR="00D51385" w:rsidRPr="00D51385" w:rsidRDefault="00D51385" w:rsidP="00D51385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развитие потребности в общении с произведениями изобразитель</w:t>
      </w:r>
      <w:r w:rsidRPr="00D51385">
        <w:rPr>
          <w:sz w:val="24"/>
          <w:szCs w:val="24"/>
        </w:rPr>
        <w:softHyphen/>
        <w:t>ного искусства, освоение практических умений и навыков вос</w:t>
      </w:r>
      <w:r w:rsidRPr="00D51385">
        <w:rPr>
          <w:sz w:val="24"/>
          <w:szCs w:val="24"/>
        </w:rPr>
        <w:softHyphen/>
        <w:t>приятия, интерпретации и оценки произведений искусства; фор</w:t>
      </w:r>
      <w:r w:rsidRPr="00D51385">
        <w:rPr>
          <w:sz w:val="24"/>
          <w:szCs w:val="24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D51385" w:rsidRPr="00D51385" w:rsidRDefault="00D51385" w:rsidP="00D51385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осознание значения искусства и творчества в личной и культурной самоидентификации личности;</w:t>
      </w:r>
    </w:p>
    <w:p w:rsidR="00D51385" w:rsidRPr="00D51385" w:rsidRDefault="00D51385" w:rsidP="00D51385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D51385" w:rsidRPr="00D51385" w:rsidRDefault="00D51385" w:rsidP="00D51385">
      <w:pPr>
        <w:widowControl/>
        <w:autoSpaceDE/>
        <w:autoSpaceDN/>
        <w:adjustRightInd/>
        <w:ind w:left="1134"/>
        <w:rPr>
          <w:sz w:val="24"/>
          <w:szCs w:val="24"/>
        </w:rPr>
      </w:pPr>
    </w:p>
    <w:p w:rsidR="00D51385" w:rsidRPr="00D51385" w:rsidRDefault="00D51385" w:rsidP="00D51385">
      <w:pPr>
        <w:widowControl/>
        <w:autoSpaceDE/>
        <w:autoSpaceDN/>
        <w:adjustRightInd/>
        <w:ind w:left="1134"/>
        <w:rPr>
          <w:b/>
          <w:sz w:val="24"/>
          <w:szCs w:val="24"/>
        </w:rPr>
      </w:pPr>
    </w:p>
    <w:p w:rsidR="00D51385" w:rsidRPr="00D51385" w:rsidRDefault="00D51385" w:rsidP="00D51385">
      <w:pPr>
        <w:widowControl/>
        <w:autoSpaceDE/>
        <w:autoSpaceDN/>
        <w:adjustRightInd/>
        <w:ind w:left="284" w:hanging="284"/>
        <w:jc w:val="both"/>
        <w:rPr>
          <w:b/>
          <w:i/>
          <w:sz w:val="22"/>
          <w:szCs w:val="22"/>
        </w:rPr>
      </w:pPr>
      <w:r w:rsidRPr="00D51385">
        <w:rPr>
          <w:b/>
          <w:i/>
          <w:sz w:val="22"/>
          <w:szCs w:val="22"/>
        </w:rPr>
        <w:t xml:space="preserve">                 ЗНАНИЯ И УМЕНИЯ</w:t>
      </w:r>
    </w:p>
    <w:p w:rsidR="00D51385" w:rsidRPr="00D51385" w:rsidRDefault="00D51385" w:rsidP="00D51385">
      <w:pPr>
        <w:widowControl/>
        <w:autoSpaceDE/>
        <w:autoSpaceDN/>
        <w:adjustRightInd/>
        <w:ind w:left="284" w:hanging="284"/>
        <w:jc w:val="both"/>
        <w:rPr>
          <w:b/>
          <w:i/>
          <w:sz w:val="22"/>
          <w:szCs w:val="22"/>
        </w:rPr>
      </w:pPr>
    </w:p>
    <w:p w:rsidR="00D51385" w:rsidRPr="00D51385" w:rsidRDefault="00D51385" w:rsidP="00D51385">
      <w:pPr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rPr>
          <w:spacing w:val="3"/>
          <w:sz w:val="24"/>
          <w:szCs w:val="24"/>
        </w:rPr>
      </w:pPr>
      <w:r w:rsidRPr="00D51385">
        <w:rPr>
          <w:spacing w:val="3"/>
          <w:sz w:val="24"/>
          <w:szCs w:val="24"/>
        </w:rPr>
        <w:t>знать о месте и значении изобразительных искусств в жизни человека и общества</w:t>
      </w:r>
    </w:p>
    <w:p w:rsidR="00D51385" w:rsidRPr="00D51385" w:rsidRDefault="00D51385" w:rsidP="00D51385">
      <w:pPr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rPr>
          <w:spacing w:val="3"/>
          <w:sz w:val="24"/>
          <w:szCs w:val="24"/>
        </w:rPr>
      </w:pPr>
      <w:r w:rsidRPr="00D51385">
        <w:rPr>
          <w:spacing w:val="3"/>
          <w:sz w:val="24"/>
          <w:szCs w:val="24"/>
        </w:rPr>
        <w:t>знать о существовании изобразительного искусства во все времена, иметь представление о многообразии образных языков искусства и особенностях видения мира в разные эпохи</w:t>
      </w:r>
    </w:p>
    <w:p w:rsidR="00D51385" w:rsidRPr="00D51385" w:rsidRDefault="00D51385" w:rsidP="00D51385">
      <w:pPr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rPr>
          <w:spacing w:val="3"/>
          <w:sz w:val="24"/>
          <w:szCs w:val="24"/>
        </w:rPr>
      </w:pPr>
      <w:r w:rsidRPr="00D51385">
        <w:rPr>
          <w:spacing w:val="3"/>
          <w:sz w:val="24"/>
          <w:szCs w:val="24"/>
        </w:rPr>
        <w:lastRenderedPageBreak/>
        <w:t>знать основные виды и жанры изобразительного искусства, иметь представление об основных этапах развития портрета, пейзажа, натюрморта в истории искусства</w:t>
      </w:r>
    </w:p>
    <w:p w:rsidR="00D51385" w:rsidRPr="00D51385" w:rsidRDefault="00D51385" w:rsidP="00D51385">
      <w:pPr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rPr>
          <w:spacing w:val="3"/>
          <w:sz w:val="24"/>
          <w:szCs w:val="24"/>
        </w:rPr>
      </w:pPr>
      <w:r w:rsidRPr="00D51385">
        <w:rPr>
          <w:spacing w:val="3"/>
          <w:sz w:val="24"/>
          <w:szCs w:val="24"/>
        </w:rPr>
        <w:t>называть имена выдающихся художников и произведения искусства в жанрах портрета, пейзажа и натюрморта в мировом и отечественном искусстве</w:t>
      </w:r>
    </w:p>
    <w:p w:rsidR="00D51385" w:rsidRPr="00D51385" w:rsidRDefault="00D51385" w:rsidP="00D51385">
      <w:pPr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rPr>
          <w:spacing w:val="3"/>
          <w:sz w:val="24"/>
          <w:szCs w:val="24"/>
        </w:rPr>
      </w:pPr>
      <w:r w:rsidRPr="00D51385">
        <w:rPr>
          <w:spacing w:val="3"/>
          <w:sz w:val="24"/>
          <w:szCs w:val="24"/>
        </w:rPr>
        <w:t>понимать особенности творчества и значение в отечественной культуре великих русских художников-пейзажистов, мастеров портрета и натюрморта</w:t>
      </w:r>
    </w:p>
    <w:p w:rsidR="00D51385" w:rsidRPr="00D51385" w:rsidRDefault="00D51385" w:rsidP="00D51385">
      <w:pPr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rPr>
          <w:spacing w:val="3"/>
          <w:sz w:val="24"/>
          <w:szCs w:val="24"/>
        </w:rPr>
      </w:pPr>
      <w:r w:rsidRPr="00D51385">
        <w:rPr>
          <w:spacing w:val="3"/>
          <w:sz w:val="24"/>
          <w:szCs w:val="24"/>
        </w:rPr>
        <w:t>знать основные средства художественной выразительности в изобразительном искусстве (линия, пятно, тон, цвет, форма, перспектива) особенности ритмической организации изображения</w:t>
      </w:r>
    </w:p>
    <w:p w:rsidR="00D51385" w:rsidRPr="00D51385" w:rsidRDefault="00D51385" w:rsidP="00D51385">
      <w:pPr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rPr>
          <w:spacing w:val="3"/>
          <w:sz w:val="24"/>
          <w:szCs w:val="24"/>
        </w:rPr>
      </w:pPr>
      <w:r w:rsidRPr="00D51385">
        <w:rPr>
          <w:spacing w:val="3"/>
          <w:sz w:val="24"/>
          <w:szCs w:val="24"/>
        </w:rPr>
        <w:t>активно воспринимать произведения искусства и аргументировано анализировать разные уровни своего восприятия, понимать изобразительные метафоры и видеть целостную картину мира, присущую произведению искусства</w:t>
      </w:r>
    </w:p>
    <w:p w:rsidR="00D51385" w:rsidRPr="00D51385" w:rsidRDefault="00D51385" w:rsidP="00D51385">
      <w:pPr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rPr>
          <w:spacing w:val="3"/>
          <w:sz w:val="24"/>
          <w:szCs w:val="24"/>
        </w:rPr>
      </w:pPr>
      <w:r w:rsidRPr="00D51385">
        <w:rPr>
          <w:spacing w:val="3"/>
          <w:sz w:val="24"/>
          <w:szCs w:val="24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 и по памяти</w:t>
      </w:r>
    </w:p>
    <w:p w:rsidR="00D51385" w:rsidRPr="00D51385" w:rsidRDefault="00D51385" w:rsidP="00D51385">
      <w:pPr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rPr>
          <w:spacing w:val="3"/>
          <w:sz w:val="24"/>
          <w:szCs w:val="24"/>
        </w:rPr>
      </w:pPr>
      <w:r w:rsidRPr="00D51385">
        <w:rPr>
          <w:spacing w:val="3"/>
          <w:sz w:val="24"/>
          <w:szCs w:val="24"/>
        </w:rPr>
        <w:t>создавать творческие композиционные работы в разных материалах с натуры, по памяти и по воображению</w:t>
      </w:r>
    </w:p>
    <w:p w:rsidR="00D51385" w:rsidRPr="00D51385" w:rsidRDefault="00D51385" w:rsidP="00D51385">
      <w:pPr>
        <w:widowControl/>
        <w:numPr>
          <w:ilvl w:val="0"/>
          <w:numId w:val="15"/>
        </w:numPr>
        <w:autoSpaceDE/>
        <w:autoSpaceDN/>
        <w:adjustRightInd/>
        <w:spacing w:after="200" w:line="276" w:lineRule="auto"/>
        <w:rPr>
          <w:spacing w:val="3"/>
          <w:sz w:val="24"/>
          <w:szCs w:val="24"/>
        </w:rPr>
      </w:pPr>
      <w:r w:rsidRPr="00D51385">
        <w:rPr>
          <w:spacing w:val="3"/>
          <w:sz w:val="24"/>
          <w:szCs w:val="24"/>
        </w:rPr>
        <w:t>пользоваться красками (гуашь, акварель), несколькими графическими материалами (карандаш, тушь) обладать первичными навыками лепки, уметь использовать коллажные техники.</w:t>
      </w:r>
    </w:p>
    <w:p w:rsidR="00D51385" w:rsidRPr="00D51385" w:rsidRDefault="00D51385" w:rsidP="00D51385">
      <w:pPr>
        <w:widowControl/>
        <w:shd w:val="clear" w:color="auto" w:fill="FFFFFF"/>
        <w:autoSpaceDE/>
        <w:autoSpaceDN/>
        <w:adjustRightInd/>
        <w:rPr>
          <w:b/>
          <w:bCs/>
          <w:caps/>
          <w:sz w:val="24"/>
          <w:szCs w:val="24"/>
        </w:rPr>
      </w:pPr>
    </w:p>
    <w:p w:rsidR="00D51385" w:rsidRPr="00D51385" w:rsidRDefault="00D51385" w:rsidP="00D51385">
      <w:pPr>
        <w:widowControl/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</w:p>
    <w:p w:rsidR="00D51385" w:rsidRPr="00D51385" w:rsidRDefault="00D51385" w:rsidP="00D51385">
      <w:pPr>
        <w:widowControl/>
        <w:shd w:val="clear" w:color="auto" w:fill="FFFFFF"/>
        <w:autoSpaceDE/>
        <w:autoSpaceDN/>
        <w:adjustRightInd/>
        <w:jc w:val="center"/>
        <w:rPr>
          <w:caps/>
          <w:sz w:val="24"/>
          <w:szCs w:val="24"/>
        </w:rPr>
      </w:pPr>
      <w:r w:rsidRPr="00D51385">
        <w:rPr>
          <w:b/>
          <w:bCs/>
          <w:caps/>
          <w:sz w:val="24"/>
          <w:szCs w:val="24"/>
        </w:rPr>
        <w:t>Содержание РАБОЧЕЙ ПРОГРАММЫ ПО Изобразительному искусству</w:t>
      </w:r>
    </w:p>
    <w:p w:rsidR="00D51385" w:rsidRPr="00D51385" w:rsidRDefault="00D51385" w:rsidP="00D51385">
      <w:pPr>
        <w:widowControl/>
        <w:autoSpaceDE/>
        <w:autoSpaceDN/>
        <w:adjustRightInd/>
        <w:jc w:val="both"/>
        <w:rPr>
          <w:b/>
          <w:sz w:val="24"/>
          <w:szCs w:val="24"/>
        </w:rPr>
      </w:pPr>
    </w:p>
    <w:p w:rsidR="00D51385" w:rsidRPr="00D51385" w:rsidRDefault="00D51385" w:rsidP="00D51385">
      <w:pPr>
        <w:widowControl/>
        <w:autoSpaceDE/>
        <w:autoSpaceDN/>
        <w:adjustRightInd/>
        <w:ind w:left="1134"/>
        <w:rPr>
          <w:sz w:val="24"/>
          <w:szCs w:val="24"/>
        </w:rPr>
      </w:pPr>
      <w:r w:rsidRPr="00D51385">
        <w:rPr>
          <w:b/>
          <w:sz w:val="24"/>
          <w:szCs w:val="24"/>
        </w:rPr>
        <w:t>Виды изобразительного искус</w:t>
      </w:r>
      <w:r>
        <w:rPr>
          <w:b/>
          <w:sz w:val="24"/>
          <w:szCs w:val="24"/>
        </w:rPr>
        <w:t>ства и основы образного языка. 2 часа</w:t>
      </w:r>
    </w:p>
    <w:p w:rsidR="00D51385" w:rsidRPr="00D51385" w:rsidRDefault="00D51385" w:rsidP="00D51385">
      <w:pPr>
        <w:widowControl/>
        <w:autoSpaceDE/>
        <w:autoSpaceDN/>
        <w:adjustRightInd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 xml:space="preserve">Изобразительное искусство в семье пластических искусств. Рисунок- основа изобразительного творчества. Линия и ее выразительные возможности. Пятно, как средство выражения. Композиция. Ритм пятен. Цвет. Основы </w:t>
      </w:r>
      <w:proofErr w:type="spellStart"/>
      <w:r w:rsidRPr="00D51385">
        <w:rPr>
          <w:sz w:val="24"/>
          <w:szCs w:val="24"/>
        </w:rPr>
        <w:t>цветоведения</w:t>
      </w:r>
      <w:proofErr w:type="spellEnd"/>
      <w:r w:rsidRPr="00D51385">
        <w:rPr>
          <w:sz w:val="24"/>
          <w:szCs w:val="24"/>
        </w:rPr>
        <w:t>. Цвет в произведениях живописи.</w:t>
      </w:r>
    </w:p>
    <w:p w:rsidR="00D51385" w:rsidRPr="00D51385" w:rsidRDefault="00D51385" w:rsidP="00D51385">
      <w:pPr>
        <w:widowControl/>
        <w:autoSpaceDE/>
        <w:autoSpaceDN/>
        <w:adjustRightInd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Объемные изображения в скульптуре.</w:t>
      </w:r>
    </w:p>
    <w:p w:rsidR="00D51385" w:rsidRPr="00D51385" w:rsidRDefault="00D51385" w:rsidP="00D51385">
      <w:pPr>
        <w:widowControl/>
        <w:autoSpaceDE/>
        <w:autoSpaceDN/>
        <w:adjustRightInd/>
        <w:ind w:left="1134"/>
        <w:rPr>
          <w:b/>
          <w:sz w:val="24"/>
          <w:szCs w:val="24"/>
        </w:rPr>
      </w:pPr>
      <w:r>
        <w:rPr>
          <w:b/>
          <w:sz w:val="24"/>
          <w:szCs w:val="24"/>
        </w:rPr>
        <w:t>Мир наших вещей. Натюрморт. 2</w:t>
      </w:r>
      <w:r w:rsidRPr="00D51385">
        <w:rPr>
          <w:b/>
          <w:sz w:val="24"/>
          <w:szCs w:val="24"/>
        </w:rPr>
        <w:t xml:space="preserve"> час</w:t>
      </w:r>
      <w:r>
        <w:rPr>
          <w:b/>
          <w:sz w:val="24"/>
          <w:szCs w:val="24"/>
        </w:rPr>
        <w:t>а</w:t>
      </w:r>
    </w:p>
    <w:p w:rsidR="00D51385" w:rsidRPr="00D51385" w:rsidRDefault="00D51385" w:rsidP="00D51385">
      <w:pPr>
        <w:widowControl/>
        <w:autoSpaceDE/>
        <w:autoSpaceDN/>
        <w:adjustRightInd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Реальность и фантазия в творчестве художника. Изображение предметного мира. Натюрморт. Понятие формы. Многообразие форм окружающего мира. Изображение объема на плоскости и линейная перспектива. Освещение. Свет и тень. Натюрморт в графике.</w:t>
      </w:r>
    </w:p>
    <w:p w:rsidR="00D51385" w:rsidRPr="00D51385" w:rsidRDefault="00D51385" w:rsidP="00D51385">
      <w:pPr>
        <w:widowControl/>
        <w:autoSpaceDE/>
        <w:autoSpaceDN/>
        <w:adjustRightInd/>
        <w:ind w:left="1134"/>
        <w:rPr>
          <w:sz w:val="24"/>
          <w:szCs w:val="24"/>
        </w:rPr>
      </w:pPr>
      <w:r w:rsidRPr="00D51385">
        <w:rPr>
          <w:sz w:val="24"/>
          <w:szCs w:val="24"/>
        </w:rPr>
        <w:lastRenderedPageBreak/>
        <w:t xml:space="preserve"> </w:t>
      </w:r>
      <w:r w:rsidRPr="00D51385">
        <w:rPr>
          <w:b/>
          <w:sz w:val="24"/>
          <w:szCs w:val="24"/>
        </w:rPr>
        <w:t>Вглядываясь в человека. Портрет</w:t>
      </w:r>
      <w:r w:rsidRPr="00D51385"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2,5 часа</w:t>
      </w:r>
    </w:p>
    <w:p w:rsidR="00D51385" w:rsidRPr="00D51385" w:rsidRDefault="00D51385" w:rsidP="00D51385">
      <w:pPr>
        <w:widowControl/>
        <w:autoSpaceDE/>
        <w:autoSpaceDN/>
        <w:adjustRightInd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Образ человека- главная тема искусства. Конструкция головы человека и ее пропорции. Изображение головы человека в пространстве. Портрет в скульптуре. Сатирические образы человека. Образные возможности освещения в портрете. Портрет в живописи. Роль цвета в портрете. Великие портретисты.</w:t>
      </w:r>
    </w:p>
    <w:p w:rsidR="00D51385" w:rsidRPr="00D51385" w:rsidRDefault="00D51385" w:rsidP="00D51385">
      <w:pPr>
        <w:widowControl/>
        <w:autoSpaceDE/>
        <w:autoSpaceDN/>
        <w:adjustRightInd/>
        <w:ind w:left="1134"/>
        <w:rPr>
          <w:sz w:val="24"/>
          <w:szCs w:val="24"/>
        </w:rPr>
      </w:pPr>
      <w:r w:rsidRPr="00D51385">
        <w:rPr>
          <w:b/>
          <w:sz w:val="24"/>
          <w:szCs w:val="24"/>
        </w:rPr>
        <w:t>Человек и пространство в изобразительном искусстве</w:t>
      </w:r>
      <w:r w:rsidRPr="00D51385"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2 часа</w:t>
      </w:r>
    </w:p>
    <w:p w:rsidR="00D51385" w:rsidRPr="00D51385" w:rsidRDefault="00D51385" w:rsidP="00D51385">
      <w:pPr>
        <w:widowControl/>
        <w:autoSpaceDE/>
        <w:autoSpaceDN/>
        <w:adjustRightInd/>
        <w:ind w:left="1134"/>
        <w:rPr>
          <w:sz w:val="24"/>
          <w:szCs w:val="24"/>
        </w:rPr>
      </w:pPr>
      <w:r w:rsidRPr="00D51385">
        <w:rPr>
          <w:sz w:val="24"/>
          <w:szCs w:val="24"/>
        </w:rPr>
        <w:t>Жанры в изобразительном искусстве. Изображение пространства. Правила воздушной и линейной перспективы. Пейзаж- большой мир. Организация изображаемого пространства. Пейзаж – настроение. Природа и художник. Городской пейзаж. Язык и смысл.</w:t>
      </w:r>
      <w:r w:rsidR="00503C35" w:rsidRPr="00503C35">
        <w:rPr>
          <w:sz w:val="24"/>
          <w:szCs w:val="24"/>
        </w:rPr>
        <w:t xml:space="preserve"> </w:t>
      </w:r>
      <w:r w:rsidR="00503C35">
        <w:rPr>
          <w:sz w:val="24"/>
          <w:szCs w:val="24"/>
        </w:rPr>
        <w:t>Итоговая аттестация(проект)</w:t>
      </w:r>
    </w:p>
    <w:p w:rsidR="00D51385" w:rsidRPr="00D51385" w:rsidRDefault="00D51385" w:rsidP="00D51385">
      <w:pPr>
        <w:widowControl/>
        <w:autoSpaceDE/>
        <w:autoSpaceDN/>
        <w:adjustRightInd/>
        <w:jc w:val="both"/>
        <w:rPr>
          <w:b/>
          <w:sz w:val="24"/>
          <w:szCs w:val="24"/>
        </w:rPr>
      </w:pPr>
    </w:p>
    <w:p w:rsidR="00D51385" w:rsidRPr="00D51385" w:rsidRDefault="00D51385" w:rsidP="00D51385">
      <w:pPr>
        <w:widowControl/>
        <w:autoSpaceDE/>
        <w:autoSpaceDN/>
        <w:adjustRightInd/>
        <w:jc w:val="both"/>
        <w:rPr>
          <w:b/>
          <w:sz w:val="24"/>
          <w:szCs w:val="24"/>
        </w:rPr>
      </w:pPr>
    </w:p>
    <w:p w:rsidR="00D51385" w:rsidRPr="00D51385" w:rsidRDefault="00D51385" w:rsidP="00D51385">
      <w:pPr>
        <w:widowControl/>
        <w:autoSpaceDE/>
        <w:autoSpaceDN/>
        <w:adjustRightInd/>
        <w:jc w:val="center"/>
        <w:rPr>
          <w:b/>
          <w:caps/>
          <w:sz w:val="24"/>
          <w:szCs w:val="24"/>
        </w:rPr>
      </w:pPr>
      <w:r w:rsidRPr="00D51385">
        <w:rPr>
          <w:b/>
          <w:caps/>
          <w:sz w:val="24"/>
          <w:szCs w:val="24"/>
        </w:rPr>
        <w:t>тематический план</w:t>
      </w:r>
    </w:p>
    <w:p w:rsidR="00D51385" w:rsidRPr="00D51385" w:rsidRDefault="00D51385" w:rsidP="00D51385">
      <w:pPr>
        <w:widowControl/>
        <w:autoSpaceDE/>
        <w:autoSpaceDN/>
        <w:adjustRightInd/>
        <w:jc w:val="center"/>
        <w:rPr>
          <w:b/>
          <w:iCs/>
          <w:sz w:val="24"/>
          <w:szCs w:val="24"/>
        </w:rPr>
      </w:pPr>
    </w:p>
    <w:tbl>
      <w:tblPr>
        <w:tblW w:w="10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8580"/>
        <w:gridCol w:w="1066"/>
      </w:tblGrid>
      <w:tr w:rsidR="00D51385" w:rsidRPr="00D51385" w:rsidTr="00AE09E1">
        <w:trPr>
          <w:jc w:val="center"/>
        </w:trPr>
        <w:tc>
          <w:tcPr>
            <w:tcW w:w="746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D5138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580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D51385">
              <w:rPr>
                <w:b/>
                <w:iCs/>
                <w:sz w:val="22"/>
                <w:szCs w:val="22"/>
              </w:rPr>
              <w:t>Разделы, темы</w:t>
            </w:r>
          </w:p>
        </w:tc>
        <w:tc>
          <w:tcPr>
            <w:tcW w:w="1066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D51385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D51385" w:rsidRPr="00D51385" w:rsidTr="00AE09E1">
        <w:trPr>
          <w:jc w:val="center"/>
        </w:trPr>
        <w:tc>
          <w:tcPr>
            <w:tcW w:w="746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51385">
              <w:rPr>
                <w:sz w:val="24"/>
                <w:szCs w:val="24"/>
              </w:rPr>
              <w:t>1</w:t>
            </w:r>
          </w:p>
        </w:tc>
        <w:tc>
          <w:tcPr>
            <w:tcW w:w="8580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51385">
              <w:rPr>
                <w:sz w:val="24"/>
                <w:szCs w:val="24"/>
              </w:rPr>
              <w:t>Виды изобразительного искусства</w:t>
            </w:r>
          </w:p>
        </w:tc>
        <w:tc>
          <w:tcPr>
            <w:tcW w:w="1066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1385" w:rsidRPr="00D51385" w:rsidTr="00AE09E1">
        <w:trPr>
          <w:jc w:val="center"/>
        </w:trPr>
        <w:tc>
          <w:tcPr>
            <w:tcW w:w="746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51385">
              <w:rPr>
                <w:sz w:val="24"/>
                <w:szCs w:val="24"/>
              </w:rPr>
              <w:t>2</w:t>
            </w:r>
          </w:p>
        </w:tc>
        <w:tc>
          <w:tcPr>
            <w:tcW w:w="8580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51385">
              <w:rPr>
                <w:sz w:val="24"/>
                <w:szCs w:val="24"/>
              </w:rPr>
              <w:t>Мир наших вещей. Натюрморт</w:t>
            </w:r>
          </w:p>
        </w:tc>
        <w:tc>
          <w:tcPr>
            <w:tcW w:w="1066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1385" w:rsidRPr="00D51385" w:rsidTr="00AE09E1">
        <w:trPr>
          <w:jc w:val="center"/>
        </w:trPr>
        <w:tc>
          <w:tcPr>
            <w:tcW w:w="746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51385">
              <w:rPr>
                <w:sz w:val="24"/>
                <w:szCs w:val="24"/>
              </w:rPr>
              <w:t>3</w:t>
            </w:r>
          </w:p>
        </w:tc>
        <w:tc>
          <w:tcPr>
            <w:tcW w:w="8580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51385">
              <w:rPr>
                <w:sz w:val="24"/>
                <w:szCs w:val="24"/>
              </w:rPr>
              <w:t>Вглядываясь в человека. Портрет</w:t>
            </w:r>
          </w:p>
        </w:tc>
        <w:tc>
          <w:tcPr>
            <w:tcW w:w="1066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D51385" w:rsidRPr="00D51385" w:rsidTr="00AE09E1">
        <w:trPr>
          <w:jc w:val="center"/>
        </w:trPr>
        <w:tc>
          <w:tcPr>
            <w:tcW w:w="746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51385">
              <w:rPr>
                <w:sz w:val="24"/>
                <w:szCs w:val="24"/>
              </w:rPr>
              <w:t>4</w:t>
            </w:r>
          </w:p>
        </w:tc>
        <w:tc>
          <w:tcPr>
            <w:tcW w:w="8580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51385">
              <w:rPr>
                <w:sz w:val="24"/>
                <w:szCs w:val="24"/>
              </w:rPr>
              <w:t>Человек и пространство в изобразительном искусстве.</w:t>
            </w:r>
          </w:p>
        </w:tc>
        <w:tc>
          <w:tcPr>
            <w:tcW w:w="1066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51385" w:rsidRPr="00D51385" w:rsidTr="00AE09E1">
        <w:trPr>
          <w:jc w:val="center"/>
        </w:trPr>
        <w:tc>
          <w:tcPr>
            <w:tcW w:w="746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580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51385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066" w:type="dxa"/>
          </w:tcPr>
          <w:p w:rsidR="00D51385" w:rsidRPr="00D51385" w:rsidRDefault="00D51385" w:rsidP="00D5138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</w:tr>
    </w:tbl>
    <w:p w:rsidR="00D51385" w:rsidRPr="00D51385" w:rsidRDefault="00D51385" w:rsidP="00D51385">
      <w:pPr>
        <w:widowControl/>
        <w:autoSpaceDE/>
        <w:autoSpaceDN/>
        <w:adjustRightInd/>
        <w:jc w:val="both"/>
        <w:rPr>
          <w:b/>
          <w:sz w:val="24"/>
          <w:szCs w:val="24"/>
        </w:rPr>
      </w:pPr>
    </w:p>
    <w:p w:rsidR="0066518C" w:rsidRPr="0066518C" w:rsidRDefault="0066518C" w:rsidP="0066518C">
      <w:pPr>
        <w:tabs>
          <w:tab w:val="left" w:pos="6346"/>
        </w:tabs>
        <w:ind w:left="426" w:firstLine="567"/>
        <w:jc w:val="both"/>
        <w:rPr>
          <w:sz w:val="24"/>
          <w:szCs w:val="24"/>
        </w:rPr>
      </w:pPr>
    </w:p>
    <w:p w:rsidR="005734A5" w:rsidRPr="005734A5" w:rsidRDefault="005734A5" w:rsidP="005734A5">
      <w:pPr>
        <w:widowControl/>
        <w:suppressAutoHyphens/>
        <w:autoSpaceDE/>
        <w:adjustRightInd/>
        <w:spacing w:line="360" w:lineRule="auto"/>
        <w:ind w:right="284"/>
        <w:jc w:val="both"/>
        <w:textAlignment w:val="baseline"/>
        <w:rPr>
          <w:rFonts w:eastAsiaTheme="minorEastAsia"/>
          <w:b/>
          <w:bCs/>
          <w:kern w:val="3"/>
          <w:sz w:val="24"/>
          <w:szCs w:val="24"/>
          <w:lang w:eastAsia="zh-CN"/>
        </w:rPr>
      </w:pPr>
      <w:r w:rsidRPr="005734A5">
        <w:rPr>
          <w:rFonts w:eastAsiaTheme="minorEastAsia"/>
          <w:b/>
          <w:bCs/>
          <w:kern w:val="3"/>
          <w:sz w:val="24"/>
          <w:szCs w:val="24"/>
          <w:lang w:eastAsia="zh-CN"/>
        </w:rPr>
        <w:t xml:space="preserve">  Описание места учебного предмета в учебном плане в 6  классе</w:t>
      </w:r>
    </w:p>
    <w:p w:rsidR="005734A5" w:rsidRPr="005734A5" w:rsidRDefault="005734A5" w:rsidP="005734A5">
      <w:pPr>
        <w:widowControl/>
        <w:suppressAutoHyphens/>
        <w:autoSpaceDE/>
        <w:adjustRightInd/>
        <w:spacing w:line="360" w:lineRule="auto"/>
        <w:ind w:right="284"/>
        <w:jc w:val="both"/>
        <w:textAlignment w:val="baseline"/>
        <w:rPr>
          <w:b/>
          <w:bCs/>
          <w:kern w:val="3"/>
          <w:sz w:val="24"/>
          <w:szCs w:val="24"/>
          <w:lang w:eastAsia="zh-CN"/>
        </w:rPr>
      </w:pPr>
    </w:p>
    <w:p w:rsidR="005734A5" w:rsidRPr="005734A5" w:rsidRDefault="005734A5" w:rsidP="005734A5">
      <w:pPr>
        <w:widowControl/>
        <w:suppressAutoHyphens/>
        <w:autoSpaceDE/>
        <w:adjustRightInd/>
        <w:spacing w:line="360" w:lineRule="auto"/>
        <w:ind w:right="284"/>
        <w:jc w:val="both"/>
        <w:textAlignment w:val="baseline"/>
        <w:rPr>
          <w:b/>
          <w:bCs/>
          <w:kern w:val="3"/>
          <w:sz w:val="24"/>
          <w:szCs w:val="24"/>
          <w:lang w:eastAsia="zh-CN"/>
        </w:rPr>
      </w:pPr>
      <w:r w:rsidRPr="005734A5">
        <w:rPr>
          <w:rFonts w:eastAsiaTheme="minorEastAsia"/>
          <w:kern w:val="3"/>
          <w:sz w:val="24"/>
          <w:szCs w:val="24"/>
          <w:lang w:eastAsia="zh-CN"/>
        </w:rPr>
        <w:t>На изучен</w:t>
      </w:r>
      <w:r>
        <w:rPr>
          <w:rFonts w:eastAsiaTheme="minorEastAsia"/>
          <w:kern w:val="3"/>
          <w:sz w:val="24"/>
          <w:szCs w:val="24"/>
          <w:lang w:eastAsia="zh-CN"/>
        </w:rPr>
        <w:t>ие данного предмета отводится  0.25</w:t>
      </w:r>
      <w:r w:rsidRPr="005734A5">
        <w:rPr>
          <w:rFonts w:eastAsiaTheme="minorEastAsia"/>
          <w:kern w:val="3"/>
          <w:sz w:val="24"/>
          <w:szCs w:val="24"/>
          <w:lang w:eastAsia="zh-CN"/>
        </w:rPr>
        <w:t xml:space="preserve"> час  в неделю, что при 34 учебных неделях составит </w:t>
      </w:r>
      <w:r>
        <w:rPr>
          <w:rFonts w:eastAsiaTheme="minorEastAsia"/>
          <w:kern w:val="3"/>
          <w:sz w:val="24"/>
          <w:szCs w:val="24"/>
          <w:lang w:eastAsia="zh-CN"/>
        </w:rPr>
        <w:t xml:space="preserve">8,5 </w:t>
      </w:r>
      <w:r w:rsidRPr="005734A5">
        <w:rPr>
          <w:rFonts w:eastAsiaTheme="minorEastAsia"/>
          <w:kern w:val="3"/>
          <w:sz w:val="24"/>
          <w:szCs w:val="24"/>
          <w:lang w:eastAsia="zh-CN"/>
        </w:rPr>
        <w:t xml:space="preserve"> часа в год. </w:t>
      </w:r>
    </w:p>
    <w:p w:rsidR="0066518C" w:rsidRPr="005734A5" w:rsidRDefault="0066518C" w:rsidP="005734A5">
      <w:pPr>
        <w:widowControl/>
        <w:suppressAutoHyphens/>
        <w:autoSpaceDE/>
        <w:adjustRightInd/>
        <w:spacing w:line="360" w:lineRule="auto"/>
        <w:ind w:right="284"/>
        <w:jc w:val="both"/>
        <w:textAlignment w:val="baseline"/>
        <w:rPr>
          <w:kern w:val="3"/>
          <w:sz w:val="24"/>
          <w:szCs w:val="24"/>
          <w:lang w:eastAsia="zh-CN"/>
        </w:rPr>
      </w:pPr>
    </w:p>
    <w:p w:rsidR="0066518C" w:rsidRPr="0066518C" w:rsidRDefault="0066518C" w:rsidP="0066518C">
      <w:pPr>
        <w:ind w:left="426"/>
        <w:jc w:val="center"/>
        <w:rPr>
          <w:b/>
          <w:bCs/>
          <w:sz w:val="24"/>
          <w:szCs w:val="24"/>
        </w:rPr>
      </w:pPr>
      <w:r w:rsidRPr="0066518C">
        <w:rPr>
          <w:b/>
          <w:bCs/>
          <w:sz w:val="24"/>
          <w:szCs w:val="24"/>
        </w:rPr>
        <w:t>КАЛЕНДАРНО- ТЕМАТИЧЕСКОЕ ПАНИРОВАНИЕ</w:t>
      </w:r>
    </w:p>
    <w:p w:rsidR="0066518C" w:rsidRPr="0066518C" w:rsidRDefault="0066518C" w:rsidP="0066518C">
      <w:pPr>
        <w:ind w:left="426"/>
        <w:jc w:val="center"/>
        <w:rPr>
          <w:b/>
          <w:bCs/>
          <w:sz w:val="24"/>
          <w:szCs w:val="24"/>
        </w:rPr>
      </w:pPr>
      <w:r w:rsidRPr="0066518C">
        <w:rPr>
          <w:sz w:val="24"/>
          <w:szCs w:val="24"/>
        </w:rPr>
        <w:t xml:space="preserve"> </w:t>
      </w:r>
      <w:r w:rsidRPr="0066518C">
        <w:rPr>
          <w:b/>
          <w:bCs/>
          <w:sz w:val="24"/>
          <w:szCs w:val="24"/>
        </w:rPr>
        <w:t>(ФГОС  ООО)</w:t>
      </w:r>
    </w:p>
    <w:p w:rsidR="0066518C" w:rsidRPr="0066518C" w:rsidRDefault="0066518C" w:rsidP="0066518C">
      <w:pPr>
        <w:ind w:left="426"/>
        <w:jc w:val="center"/>
        <w:rPr>
          <w:b/>
          <w:bCs/>
          <w:sz w:val="24"/>
          <w:szCs w:val="24"/>
        </w:rPr>
      </w:pPr>
      <w:r w:rsidRPr="0066518C">
        <w:rPr>
          <w:b/>
          <w:bCs/>
          <w:sz w:val="24"/>
          <w:szCs w:val="24"/>
        </w:rPr>
        <w:t xml:space="preserve"> 6 класс</w:t>
      </w:r>
    </w:p>
    <w:p w:rsidR="00BF721F" w:rsidRPr="00BF721F" w:rsidRDefault="00BF721F" w:rsidP="00BF721F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BF721F">
        <w:rPr>
          <w:b/>
          <w:sz w:val="24"/>
          <w:szCs w:val="24"/>
        </w:rPr>
        <w:t>Календарно-тематическое планирование по учебному предмету «Изобразительное искусство» в 6 классе</w:t>
      </w:r>
    </w:p>
    <w:p w:rsidR="00BF721F" w:rsidRPr="00BF721F" w:rsidRDefault="00BF721F" w:rsidP="00BF721F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tbl>
      <w:tblPr>
        <w:tblW w:w="1417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992"/>
        <w:gridCol w:w="142"/>
        <w:gridCol w:w="141"/>
        <w:gridCol w:w="851"/>
        <w:gridCol w:w="850"/>
        <w:gridCol w:w="2694"/>
        <w:gridCol w:w="6095"/>
      </w:tblGrid>
      <w:tr w:rsidR="00BF721F" w:rsidRPr="00BF721F" w:rsidTr="00392BA2">
        <w:trPr>
          <w:trHeight w:val="276"/>
        </w:trPr>
        <w:tc>
          <w:tcPr>
            <w:tcW w:w="567" w:type="dxa"/>
            <w:vMerge w:val="restart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BF721F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BF721F">
              <w:rPr>
                <w:b/>
                <w:i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BF721F">
              <w:rPr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BF721F">
              <w:rPr>
                <w:b/>
                <w:i/>
                <w:sz w:val="24"/>
                <w:szCs w:val="24"/>
              </w:rPr>
              <w:t>Тип урока</w:t>
            </w:r>
          </w:p>
        </w:tc>
        <w:tc>
          <w:tcPr>
            <w:tcW w:w="8789" w:type="dxa"/>
            <w:gridSpan w:val="2"/>
            <w:vMerge w:val="restart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spacing w:line="276" w:lineRule="auto"/>
              <w:rPr>
                <w:b/>
                <w:i/>
                <w:sz w:val="24"/>
                <w:szCs w:val="24"/>
              </w:rPr>
            </w:pPr>
            <w:r w:rsidRPr="00BF721F">
              <w:rPr>
                <w:b/>
                <w:i/>
                <w:sz w:val="24"/>
                <w:szCs w:val="24"/>
              </w:rPr>
              <w:t>Основные виды деятельности</w:t>
            </w:r>
          </w:p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b/>
                <w:i/>
                <w:sz w:val="24"/>
                <w:szCs w:val="24"/>
              </w:rPr>
            </w:pPr>
            <w:r w:rsidRPr="00BF721F">
              <w:rPr>
                <w:b/>
                <w:i/>
                <w:sz w:val="24"/>
                <w:szCs w:val="24"/>
              </w:rPr>
              <w:t>формы работы, формы контроля</w:t>
            </w:r>
          </w:p>
        </w:tc>
      </w:tr>
      <w:tr w:rsidR="00BF721F" w:rsidRPr="00BF721F" w:rsidTr="00392BA2">
        <w:trPr>
          <w:trHeight w:val="276"/>
        </w:trPr>
        <w:tc>
          <w:tcPr>
            <w:tcW w:w="567" w:type="dxa"/>
            <w:vMerge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</w:p>
        </w:tc>
        <w:tc>
          <w:tcPr>
            <w:tcW w:w="8789" w:type="dxa"/>
            <w:gridSpan w:val="2"/>
            <w:vMerge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</w:p>
        </w:tc>
      </w:tr>
      <w:tr w:rsidR="00BF721F" w:rsidRPr="00BF721F" w:rsidTr="00392BA2">
        <w:trPr>
          <w:trHeight w:val="300"/>
        </w:trPr>
        <w:tc>
          <w:tcPr>
            <w:tcW w:w="567" w:type="dxa"/>
            <w:vMerge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</w:p>
        </w:tc>
        <w:tc>
          <w:tcPr>
            <w:tcW w:w="8789" w:type="dxa"/>
            <w:gridSpan w:val="2"/>
            <w:vMerge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</w:p>
        </w:tc>
      </w:tr>
      <w:tr w:rsidR="00BF721F" w:rsidRPr="00BF721F" w:rsidTr="00392BA2">
        <w:trPr>
          <w:trHeight w:val="359"/>
        </w:trPr>
        <w:tc>
          <w:tcPr>
            <w:tcW w:w="14175" w:type="dxa"/>
            <w:gridSpan w:val="9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b/>
                <w:sz w:val="24"/>
                <w:szCs w:val="24"/>
              </w:rPr>
              <w:lastRenderedPageBreak/>
              <w:t xml:space="preserve"> Виды изобразительного искусства и основы образного языка. 8</w:t>
            </w:r>
          </w:p>
          <w:p w:rsidR="00BF721F" w:rsidRPr="00BF721F" w:rsidRDefault="00BF721F" w:rsidP="00BF721F">
            <w:pPr>
              <w:rPr>
                <w:i/>
                <w:sz w:val="24"/>
                <w:szCs w:val="24"/>
              </w:rPr>
            </w:pPr>
          </w:p>
        </w:tc>
      </w:tr>
      <w:tr w:rsidR="00BF721F" w:rsidRPr="00BF721F" w:rsidTr="00392BA2">
        <w:trPr>
          <w:trHeight w:val="1419"/>
        </w:trPr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Изобразительное искусство. Семья пространственных искусств.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Найти и разобрать открытки по видам искусства Виды пластических искусств Виды изобразительного искусства: живопись, графика, скульптура. Художественные материалы, их выразительные возможности.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Художественные материалы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Зарисовка с натуры отдельных растений или веточек Материалы: карандаш, уголь фломастер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3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Рисунок- основа изобразительного творчества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 xml:space="preserve">Выполнение линейных рисунков трав, которые </w:t>
            </w:r>
            <w:proofErr w:type="spellStart"/>
            <w:r w:rsidRPr="00BF721F">
              <w:rPr>
                <w:sz w:val="24"/>
                <w:szCs w:val="24"/>
              </w:rPr>
              <w:t>колышит</w:t>
            </w:r>
            <w:proofErr w:type="spellEnd"/>
            <w:r w:rsidRPr="00BF721F">
              <w:rPr>
                <w:sz w:val="24"/>
                <w:szCs w:val="24"/>
              </w:rPr>
              <w:t xml:space="preserve"> ветер (линейный ритм, линейные узоры травянистых соцветий, разнообразие линий Карандаш, уголь.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3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Линия и её выразительные возможности. Ритм линий.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Изображение различных состояний в природе (Ветер, дождь, тучи, туман,) листа.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3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Пятно как средство выражения. Ритм пятен.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 xml:space="preserve">Фантазийное изображении сказочных царств ограниченной па </w:t>
            </w:r>
            <w:proofErr w:type="spellStart"/>
            <w:r w:rsidRPr="00BF721F">
              <w:rPr>
                <w:sz w:val="24"/>
                <w:szCs w:val="24"/>
              </w:rPr>
              <w:t>литрой</w:t>
            </w:r>
            <w:proofErr w:type="spellEnd"/>
            <w:r w:rsidRPr="00BF721F">
              <w:rPr>
                <w:sz w:val="24"/>
                <w:szCs w:val="24"/>
              </w:rPr>
              <w:t xml:space="preserve"> с показом вариативных возможностей цвета («Царство снежной королевы» «Изумрудный город», «Страна золотого солнца»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  <w:gridSpan w:val="3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 xml:space="preserve">Цвет. Основы </w:t>
            </w:r>
            <w:proofErr w:type="spellStart"/>
            <w:r w:rsidRPr="00BF721F">
              <w:rPr>
                <w:sz w:val="24"/>
                <w:szCs w:val="24"/>
              </w:rPr>
              <w:t>цветоведения</w:t>
            </w:r>
            <w:proofErr w:type="spellEnd"/>
            <w:r w:rsidRPr="00BF721F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Изображение букета с разным настроением. (Радостный, грустный, торжественный, тихий).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gridSpan w:val="3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Цвет в произведениях живописи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Изображение объемных изображений животных. Материал- пластилин и стеки</w:t>
            </w:r>
          </w:p>
        </w:tc>
      </w:tr>
      <w:tr w:rsidR="00BF721F" w:rsidRPr="00BF721F" w:rsidTr="00392BA2">
        <w:trPr>
          <w:trHeight w:val="1031"/>
        </w:trPr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  <w:gridSpan w:val="3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Объёмные изображения в скульптуре. Основы языка изображения.</w:t>
            </w:r>
          </w:p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обобщения знаний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Выполнение конкурсных заданий</w:t>
            </w:r>
          </w:p>
        </w:tc>
      </w:tr>
      <w:tr w:rsidR="00BF721F" w:rsidRPr="00BF721F" w:rsidTr="00392BA2">
        <w:trPr>
          <w:trHeight w:val="165"/>
        </w:trPr>
        <w:tc>
          <w:tcPr>
            <w:tcW w:w="8080" w:type="dxa"/>
            <w:gridSpan w:val="8"/>
            <w:tcBorders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b/>
                <w:sz w:val="24"/>
                <w:szCs w:val="24"/>
              </w:rPr>
              <w:t>Мир наших вещей. Натюрморт. 8</w:t>
            </w:r>
          </w:p>
          <w:p w:rsidR="00BF721F" w:rsidRPr="00BF721F" w:rsidRDefault="00BF721F" w:rsidP="00BF721F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</w:tcBorders>
          </w:tcPr>
          <w:p w:rsidR="00BF721F" w:rsidRPr="00BF721F" w:rsidRDefault="00BF721F" w:rsidP="00BF721F">
            <w:pPr>
              <w:rPr>
                <w:sz w:val="24"/>
                <w:szCs w:val="24"/>
              </w:rPr>
            </w:pPr>
          </w:p>
        </w:tc>
      </w:tr>
      <w:tr w:rsidR="00BF721F" w:rsidRPr="00BF721F" w:rsidTr="00392BA2">
        <w:trPr>
          <w:trHeight w:val="771"/>
        </w:trPr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9</w:t>
            </w:r>
          </w:p>
        </w:tc>
        <w:tc>
          <w:tcPr>
            <w:tcW w:w="2977" w:type="dxa"/>
            <w:gridSpan w:val="3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Реальность и фантазия в творчестве художника</w:t>
            </w:r>
          </w:p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Рассказ с элементами беседы. Изобразить окружающий мир, показать свое отношение к нему.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3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Изображение предметного мира- натюрморт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11</w:t>
            </w:r>
          </w:p>
        </w:tc>
        <w:tc>
          <w:tcPr>
            <w:tcW w:w="2977" w:type="dxa"/>
            <w:gridSpan w:val="3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Понятие формы. Многообразие форм окружающего мира.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Конструирование из бумаги простых геометрических форм (конус, цилиндр, призма, куб).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977" w:type="dxa"/>
            <w:gridSpan w:val="3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Изображение объёма на плоскости и линейная перспектива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Работа над натюрмортом из плоских предметов с акцентом на композицию, ритм</w:t>
            </w:r>
          </w:p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13</w:t>
            </w:r>
          </w:p>
        </w:tc>
        <w:tc>
          <w:tcPr>
            <w:tcW w:w="2977" w:type="dxa"/>
            <w:gridSpan w:val="3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Освещение. Свет и тень.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Зарисовки геометрических тел из гипса или бумаги с боковым освещением.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14</w:t>
            </w:r>
          </w:p>
        </w:tc>
        <w:tc>
          <w:tcPr>
            <w:tcW w:w="2977" w:type="dxa"/>
            <w:gridSpan w:val="3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Натюрморт в графике.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Выполнение натюрморта в техники печатной графики (оттиск  с аппликации на картоне)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15</w:t>
            </w:r>
          </w:p>
        </w:tc>
        <w:tc>
          <w:tcPr>
            <w:tcW w:w="2977" w:type="dxa"/>
            <w:gridSpan w:val="3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Цвет в натюрморте.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 xml:space="preserve">Работа над изображением натюрморта в заданном </w:t>
            </w:r>
            <w:proofErr w:type="spellStart"/>
            <w:r w:rsidRPr="00BF721F">
              <w:rPr>
                <w:sz w:val="24"/>
                <w:szCs w:val="24"/>
              </w:rPr>
              <w:t>эмоц</w:t>
            </w:r>
            <w:proofErr w:type="spellEnd"/>
            <w:r w:rsidRPr="00BF721F">
              <w:rPr>
                <w:sz w:val="24"/>
                <w:szCs w:val="24"/>
              </w:rPr>
              <w:t>. состоянии: праздничный, грустный, таинственный.</w:t>
            </w:r>
          </w:p>
        </w:tc>
      </w:tr>
      <w:tr w:rsidR="00BF721F" w:rsidRPr="00BF721F" w:rsidTr="00392BA2">
        <w:trPr>
          <w:trHeight w:val="720"/>
        </w:trPr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16</w:t>
            </w:r>
          </w:p>
        </w:tc>
        <w:tc>
          <w:tcPr>
            <w:tcW w:w="2977" w:type="dxa"/>
            <w:gridSpan w:val="3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Выразительные возможности натюрморта.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обобщения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Натюрморт в заданном эмоциональном состоянии</w:t>
            </w:r>
          </w:p>
        </w:tc>
      </w:tr>
      <w:tr w:rsidR="00BF721F" w:rsidRPr="00BF721F" w:rsidTr="00392BA2">
        <w:trPr>
          <w:trHeight w:val="422"/>
        </w:trPr>
        <w:tc>
          <w:tcPr>
            <w:tcW w:w="14175" w:type="dxa"/>
            <w:gridSpan w:val="9"/>
          </w:tcPr>
          <w:p w:rsidR="00BF721F" w:rsidRPr="00BF721F" w:rsidRDefault="00BF721F" w:rsidP="00392BA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b/>
                <w:sz w:val="24"/>
                <w:szCs w:val="24"/>
              </w:rPr>
              <w:t>Вглядываясь в человека. Портрет</w:t>
            </w:r>
            <w:r>
              <w:rPr>
                <w:b/>
                <w:sz w:val="24"/>
                <w:szCs w:val="24"/>
              </w:rPr>
              <w:t>.</w:t>
            </w:r>
            <w:r w:rsidRPr="00BF721F">
              <w:rPr>
                <w:b/>
                <w:sz w:val="24"/>
                <w:szCs w:val="24"/>
              </w:rPr>
              <w:t>11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17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Образ человека- главная тема искусства.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Беседа Портрет, как образ определенного, реального человека. История развития жанра. Изображение человека в искусстве разных эпох.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18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Конструкция головы человека и её основные пропорции.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Работа над изображением головы человека с соотнесенными по разному деталями лица (Аппликация из вырезанных из бумаги форм).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19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Изображение головы в пространстве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Выполнение автопортрета Материал Карандаш, уголь.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20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Портрет в скульптуре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Работа над изображением в скульптурном портрете выбранного литературного героя с ярко- выраженным характером (Баба Яга ,Кошей бессмертный, Домовой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21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Графический портретный рисунок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Портрет соседа по парте в технике силуэта (профиль) Материалы: черная тушь, гуашь, бумага.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22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Сатирические образы человека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Изображение сатирических образов литературных героев. Материалы: черная акварель, черная гелиевая ручка.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23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Образные возможности освещения в портрете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Наблюдение натуры и выполнение набросков (пятном) головы в различном освещении.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24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Роль цвета в портрете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BF721F">
              <w:rPr>
                <w:sz w:val="24"/>
                <w:szCs w:val="24"/>
              </w:rPr>
              <w:t>Ассоциат</w:t>
            </w:r>
            <w:proofErr w:type="spellEnd"/>
            <w:r w:rsidRPr="00BF721F">
              <w:rPr>
                <w:sz w:val="24"/>
                <w:szCs w:val="24"/>
              </w:rPr>
              <w:t>. портрет в техники коллажа Мама, папа, бабушка, дедушка. Групповая  работа.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25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Великие портретисты прошлого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vMerge w:val="restart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Презентация проектов</w:t>
            </w:r>
          </w:p>
        </w:tc>
      </w:tr>
      <w:tr w:rsidR="00BF721F" w:rsidRPr="00BF721F" w:rsidTr="00392BA2">
        <w:trPr>
          <w:trHeight w:val="1005"/>
        </w:trPr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lastRenderedPageBreak/>
              <w:t>26-27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Портреты в изобразительном искусстве XX века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обобщения знаний</w:t>
            </w:r>
          </w:p>
        </w:tc>
        <w:tc>
          <w:tcPr>
            <w:tcW w:w="6095" w:type="dxa"/>
            <w:vMerge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BF721F" w:rsidRPr="00BF721F" w:rsidTr="00392BA2">
        <w:trPr>
          <w:trHeight w:val="329"/>
        </w:trPr>
        <w:tc>
          <w:tcPr>
            <w:tcW w:w="567" w:type="dxa"/>
          </w:tcPr>
          <w:p w:rsidR="00BF721F" w:rsidRPr="00BF721F" w:rsidRDefault="00BF721F" w:rsidP="00BF721F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7"/>
            <w:tcBorders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b/>
                <w:sz w:val="24"/>
                <w:szCs w:val="24"/>
              </w:rPr>
              <w:t>Человек и пространство. Пейзаж. 7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rPr>
                <w:sz w:val="24"/>
                <w:szCs w:val="24"/>
              </w:rPr>
            </w:pPr>
          </w:p>
        </w:tc>
      </w:tr>
      <w:tr w:rsidR="00BF721F" w:rsidRPr="00BF721F" w:rsidTr="00392BA2">
        <w:trPr>
          <w:trHeight w:val="1311"/>
        </w:trPr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28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Жанры в изобразительном искусстве.</w:t>
            </w:r>
          </w:p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Изображение пространства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Просмотр презентации на тему Жанры. дискуссия</w:t>
            </w:r>
          </w:p>
        </w:tc>
      </w:tr>
      <w:tr w:rsidR="00BF721F" w:rsidRPr="00BF721F" w:rsidTr="00392BA2">
        <w:trPr>
          <w:trHeight w:val="1090"/>
        </w:trPr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29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Правила построения перспективы. Воздушная перспектива.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Изображение уходящей вдаль аллеи с соблюдением правил линейной перспективы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30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Пейзаж -  большой мир. Пейзаж настроения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vMerge w:val="restart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Создание пейзажа-настроения- работа по представлению и памяти с предварительным выбором яркого личного впечатления от состояния природы.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31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Природа и художник. Пейзаж в русской живописи.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vMerge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32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Пейзаж в графике</w:t>
            </w:r>
          </w:p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  <w:r w:rsidRPr="00BF721F">
              <w:rPr>
                <w:i/>
                <w:color w:val="000000"/>
                <w:sz w:val="24"/>
                <w:szCs w:val="24"/>
                <w:shd w:val="clear" w:color="auto" w:fill="FFFFFF"/>
              </w:rPr>
              <w:t>Р/к. Достижение тональной и цветовой градации в изображении северного пейзажа.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Работа над графической композицией «Моё село»</w:t>
            </w:r>
          </w:p>
        </w:tc>
      </w:tr>
      <w:tr w:rsidR="00BF721F" w:rsidRPr="00BF721F" w:rsidTr="00392BA2">
        <w:trPr>
          <w:trHeight w:val="941"/>
        </w:trPr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33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Городской пейзаж</w:t>
            </w:r>
          </w:p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i/>
                <w:sz w:val="24"/>
                <w:szCs w:val="24"/>
              </w:rPr>
            </w:pPr>
            <w:r w:rsidRPr="00BF721F">
              <w:rPr>
                <w:i/>
                <w:sz w:val="24"/>
                <w:szCs w:val="24"/>
              </w:rPr>
              <w:t>Р/к. Архитектура Каргополя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Работа над графической композицией «Мой город»</w:t>
            </w:r>
          </w:p>
        </w:tc>
      </w:tr>
      <w:tr w:rsidR="00BF721F" w:rsidRPr="00BF721F" w:rsidTr="00392BA2">
        <w:tc>
          <w:tcPr>
            <w:tcW w:w="567" w:type="dxa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34</w:t>
            </w:r>
          </w:p>
        </w:tc>
        <w:tc>
          <w:tcPr>
            <w:tcW w:w="3118" w:type="dxa"/>
            <w:gridSpan w:val="4"/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Выразительные возможности изобразительного искусства. Язык и смысл.</w:t>
            </w:r>
            <w:r w:rsidR="00503C35">
              <w:rPr>
                <w:sz w:val="24"/>
                <w:szCs w:val="24"/>
              </w:rPr>
              <w:t xml:space="preserve"> </w:t>
            </w:r>
            <w:r w:rsidR="00503C35">
              <w:rPr>
                <w:sz w:val="24"/>
                <w:szCs w:val="24"/>
              </w:rPr>
              <w:t>Итоговая аттестация(проект)</w:t>
            </w:r>
            <w:bookmarkStart w:id="0" w:name="_GoBack"/>
            <w:bookmarkEnd w:id="0"/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F721F" w:rsidRPr="00BF721F" w:rsidRDefault="006F43F1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Урок обобщения знаний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BF721F" w:rsidRPr="00BF721F" w:rsidRDefault="00BF721F" w:rsidP="00BF72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BF721F">
              <w:rPr>
                <w:sz w:val="24"/>
                <w:szCs w:val="24"/>
              </w:rPr>
              <w:t>Подвести итог за работу учащихся в течении учебного года.</w:t>
            </w:r>
          </w:p>
        </w:tc>
      </w:tr>
    </w:tbl>
    <w:p w:rsidR="00BF721F" w:rsidRPr="00BF721F" w:rsidRDefault="00BF721F" w:rsidP="00BF721F">
      <w:pPr>
        <w:widowControl/>
        <w:autoSpaceDE/>
        <w:autoSpaceDN/>
        <w:adjustRightInd/>
        <w:jc w:val="center"/>
        <w:rPr>
          <w:b/>
          <w:i/>
          <w:sz w:val="28"/>
          <w:szCs w:val="28"/>
        </w:rPr>
      </w:pPr>
    </w:p>
    <w:p w:rsidR="00BF721F" w:rsidRPr="00BF721F" w:rsidRDefault="00BF721F" w:rsidP="00BF721F">
      <w:pPr>
        <w:widowControl/>
        <w:autoSpaceDE/>
        <w:autoSpaceDN/>
        <w:adjustRightInd/>
        <w:rPr>
          <w:b/>
          <w:sz w:val="24"/>
          <w:szCs w:val="24"/>
        </w:rPr>
      </w:pPr>
    </w:p>
    <w:p w:rsidR="0066518C" w:rsidRDefault="0066518C" w:rsidP="0066518C">
      <w:pPr>
        <w:ind w:left="426"/>
        <w:jc w:val="center"/>
        <w:rPr>
          <w:b/>
          <w:bCs/>
          <w:sz w:val="24"/>
          <w:szCs w:val="24"/>
        </w:rPr>
      </w:pPr>
    </w:p>
    <w:p w:rsidR="00392BA2" w:rsidRPr="0066518C" w:rsidRDefault="00392BA2" w:rsidP="0066518C">
      <w:pPr>
        <w:ind w:left="426"/>
        <w:jc w:val="center"/>
        <w:rPr>
          <w:b/>
          <w:bCs/>
          <w:sz w:val="24"/>
          <w:szCs w:val="24"/>
        </w:rPr>
      </w:pPr>
    </w:p>
    <w:p w:rsidR="00392BA2" w:rsidRDefault="00392BA2" w:rsidP="006F43F1">
      <w:pPr>
        <w:ind w:left="426" w:firstLine="567"/>
        <w:jc w:val="both"/>
        <w:rPr>
          <w:sz w:val="24"/>
          <w:szCs w:val="24"/>
        </w:rPr>
      </w:pPr>
    </w:p>
    <w:p w:rsidR="006F43F1" w:rsidRPr="0066518C" w:rsidRDefault="006F43F1" w:rsidP="006F43F1">
      <w:pPr>
        <w:ind w:left="426" w:firstLine="567"/>
        <w:jc w:val="both"/>
        <w:rPr>
          <w:sz w:val="24"/>
          <w:szCs w:val="24"/>
        </w:rPr>
      </w:pPr>
      <w:r w:rsidRPr="0066518C">
        <w:rPr>
          <w:sz w:val="24"/>
          <w:szCs w:val="24"/>
        </w:rPr>
        <w:t>Рабочая программы ориентирована на использование:</w:t>
      </w:r>
    </w:p>
    <w:p w:rsidR="006F43F1" w:rsidRPr="0066518C" w:rsidRDefault="006F43F1" w:rsidP="006F43F1">
      <w:pPr>
        <w:ind w:left="426" w:firstLine="567"/>
        <w:jc w:val="both"/>
        <w:rPr>
          <w:sz w:val="24"/>
          <w:szCs w:val="24"/>
        </w:rPr>
      </w:pPr>
    </w:p>
    <w:p w:rsidR="006F43F1" w:rsidRPr="0066518C" w:rsidRDefault="006F43F1" w:rsidP="006F43F1">
      <w:pPr>
        <w:ind w:left="426" w:firstLine="567"/>
        <w:jc w:val="both"/>
        <w:rPr>
          <w:sz w:val="24"/>
          <w:szCs w:val="24"/>
          <w:u w:val="single"/>
        </w:rPr>
      </w:pPr>
      <w:r w:rsidRPr="0066518C">
        <w:rPr>
          <w:sz w:val="24"/>
          <w:szCs w:val="24"/>
          <w:u w:val="single"/>
        </w:rPr>
        <w:t>-учебных пособий для учащихся</w:t>
      </w:r>
    </w:p>
    <w:p w:rsidR="006F43F1" w:rsidRPr="0066518C" w:rsidRDefault="006F43F1" w:rsidP="006F43F1">
      <w:pPr>
        <w:ind w:left="426" w:firstLine="567"/>
        <w:jc w:val="both"/>
        <w:rPr>
          <w:sz w:val="24"/>
          <w:szCs w:val="24"/>
        </w:rPr>
      </w:pPr>
      <w:r w:rsidRPr="0066518C">
        <w:rPr>
          <w:sz w:val="24"/>
          <w:szCs w:val="24"/>
        </w:rPr>
        <w:t xml:space="preserve">Горяева Н.А. О.В. Островская. «Изобразительное искусство. Искусство в жизни человека». 6 </w:t>
      </w:r>
      <w:proofErr w:type="spellStart"/>
      <w:r w:rsidRPr="0066518C">
        <w:rPr>
          <w:sz w:val="24"/>
          <w:szCs w:val="24"/>
        </w:rPr>
        <w:t>кл</w:t>
      </w:r>
      <w:proofErr w:type="spellEnd"/>
      <w:r w:rsidRPr="0066518C">
        <w:rPr>
          <w:sz w:val="24"/>
          <w:szCs w:val="24"/>
        </w:rPr>
        <w:t xml:space="preserve">., ФГОС: учебник. для общеобразовательных учреждений под ред. Б.М. </w:t>
      </w:r>
      <w:proofErr w:type="spellStart"/>
      <w:r w:rsidRPr="0066518C">
        <w:rPr>
          <w:sz w:val="24"/>
          <w:szCs w:val="24"/>
        </w:rPr>
        <w:t>Неменского</w:t>
      </w:r>
      <w:proofErr w:type="spellEnd"/>
      <w:r w:rsidRPr="0066518C">
        <w:rPr>
          <w:sz w:val="24"/>
          <w:szCs w:val="24"/>
        </w:rPr>
        <w:t>. - М.: Просвещение, 2014.</w:t>
      </w:r>
    </w:p>
    <w:p w:rsidR="006F43F1" w:rsidRPr="0066518C" w:rsidRDefault="006F43F1" w:rsidP="006F43F1">
      <w:pPr>
        <w:ind w:left="426" w:firstLine="567"/>
        <w:jc w:val="both"/>
        <w:rPr>
          <w:sz w:val="24"/>
          <w:szCs w:val="24"/>
        </w:rPr>
      </w:pPr>
      <w:r w:rsidRPr="0066518C">
        <w:rPr>
          <w:sz w:val="24"/>
          <w:szCs w:val="24"/>
        </w:rPr>
        <w:t xml:space="preserve">Горяева Н.А. Изобразительное искусство. Твоя мастерская. Рабочая тетрадь. 6 класс под ред. Б.М. </w:t>
      </w:r>
      <w:proofErr w:type="spellStart"/>
      <w:r w:rsidRPr="0066518C">
        <w:rPr>
          <w:sz w:val="24"/>
          <w:szCs w:val="24"/>
        </w:rPr>
        <w:t>Неменского</w:t>
      </w:r>
      <w:proofErr w:type="spellEnd"/>
      <w:r w:rsidRPr="0066518C">
        <w:rPr>
          <w:sz w:val="24"/>
          <w:szCs w:val="24"/>
        </w:rPr>
        <w:t>. - Просвещение 2014.</w:t>
      </w:r>
    </w:p>
    <w:p w:rsidR="006F43F1" w:rsidRPr="0066518C" w:rsidRDefault="006F43F1" w:rsidP="006F43F1">
      <w:pPr>
        <w:ind w:left="426" w:firstLine="567"/>
        <w:jc w:val="both"/>
        <w:rPr>
          <w:sz w:val="24"/>
          <w:szCs w:val="24"/>
        </w:rPr>
      </w:pPr>
    </w:p>
    <w:p w:rsidR="006F43F1" w:rsidRPr="0066518C" w:rsidRDefault="006F43F1" w:rsidP="006F43F1">
      <w:pPr>
        <w:ind w:left="426" w:firstLine="567"/>
        <w:jc w:val="both"/>
        <w:rPr>
          <w:sz w:val="24"/>
          <w:szCs w:val="24"/>
          <w:u w:val="single"/>
        </w:rPr>
      </w:pPr>
      <w:r w:rsidRPr="0066518C">
        <w:rPr>
          <w:sz w:val="24"/>
          <w:szCs w:val="24"/>
          <w:u w:val="single"/>
        </w:rPr>
        <w:t xml:space="preserve">-методических пособий для учителей, ЦОР по предмету </w:t>
      </w:r>
    </w:p>
    <w:p w:rsidR="006F43F1" w:rsidRPr="0066518C" w:rsidRDefault="006F43F1" w:rsidP="006F43F1">
      <w:pPr>
        <w:ind w:left="426" w:firstLine="567"/>
        <w:jc w:val="both"/>
        <w:rPr>
          <w:sz w:val="24"/>
          <w:szCs w:val="24"/>
        </w:rPr>
      </w:pPr>
      <w:r w:rsidRPr="0066518C">
        <w:rPr>
          <w:sz w:val="24"/>
          <w:szCs w:val="24"/>
        </w:rPr>
        <w:t xml:space="preserve">Рабочие программы. Предметная линия учебников под редакцией Б. М. </w:t>
      </w:r>
      <w:proofErr w:type="spellStart"/>
      <w:r w:rsidRPr="0066518C">
        <w:rPr>
          <w:sz w:val="24"/>
          <w:szCs w:val="24"/>
        </w:rPr>
        <w:t>Неменского</w:t>
      </w:r>
      <w:proofErr w:type="spellEnd"/>
      <w:r w:rsidRPr="0066518C">
        <w:rPr>
          <w:sz w:val="24"/>
          <w:szCs w:val="24"/>
        </w:rPr>
        <w:t xml:space="preserve">  Просвещение, 2014.</w:t>
      </w:r>
    </w:p>
    <w:p w:rsidR="006F43F1" w:rsidRPr="0066518C" w:rsidRDefault="006F43F1" w:rsidP="006F43F1">
      <w:pPr>
        <w:ind w:left="426" w:firstLine="567"/>
        <w:jc w:val="both"/>
        <w:rPr>
          <w:sz w:val="24"/>
          <w:szCs w:val="24"/>
        </w:rPr>
      </w:pPr>
      <w:r w:rsidRPr="0066518C">
        <w:rPr>
          <w:sz w:val="24"/>
          <w:szCs w:val="24"/>
        </w:rPr>
        <w:t xml:space="preserve">Горяева Н.А. Уроки изобразительного искусства. Искусство в жизни человека. Поурочные разработки  6 класс под ред. Б.М. </w:t>
      </w:r>
      <w:proofErr w:type="spellStart"/>
      <w:r w:rsidRPr="0066518C">
        <w:rPr>
          <w:sz w:val="24"/>
          <w:szCs w:val="24"/>
        </w:rPr>
        <w:t>Неменского</w:t>
      </w:r>
      <w:proofErr w:type="spellEnd"/>
      <w:r w:rsidRPr="0066518C">
        <w:rPr>
          <w:sz w:val="24"/>
          <w:szCs w:val="24"/>
        </w:rPr>
        <w:t>.  Просвещение, 2014.</w:t>
      </w:r>
    </w:p>
    <w:p w:rsidR="006F43F1" w:rsidRPr="0066518C" w:rsidRDefault="006F43F1" w:rsidP="006F43F1">
      <w:pPr>
        <w:pStyle w:val="ParagraphStyle"/>
        <w:ind w:left="426" w:firstLine="360"/>
        <w:jc w:val="both"/>
        <w:outlineLvl w:val="0"/>
        <w:rPr>
          <w:rFonts w:ascii="Times New Roman" w:hAnsi="Times New Roman" w:cs="Times New Roman"/>
        </w:rPr>
      </w:pPr>
      <w:r w:rsidRPr="0066518C">
        <w:rPr>
          <w:rFonts w:ascii="Times New Roman" w:hAnsi="Times New Roman" w:cs="Times New Roman"/>
        </w:rPr>
        <w:t xml:space="preserve">Википедия. Свободная энциклопедия. – Режим </w:t>
      </w:r>
      <w:proofErr w:type="gramStart"/>
      <w:r w:rsidRPr="0066518C">
        <w:rPr>
          <w:rFonts w:ascii="Times New Roman" w:hAnsi="Times New Roman" w:cs="Times New Roman"/>
        </w:rPr>
        <w:t>доступа :</w:t>
      </w:r>
      <w:proofErr w:type="gramEnd"/>
      <w:r w:rsidRPr="0066518C">
        <w:rPr>
          <w:rFonts w:ascii="Times New Roman" w:hAnsi="Times New Roman" w:cs="Times New Roman"/>
        </w:rPr>
        <w:t xml:space="preserve"> http://ru.wikipedia.org/wiki</w:t>
      </w:r>
    </w:p>
    <w:p w:rsidR="006F43F1" w:rsidRPr="0066518C" w:rsidRDefault="006F43F1" w:rsidP="006F43F1">
      <w:pPr>
        <w:pStyle w:val="ParagraphStyle"/>
        <w:ind w:left="426" w:firstLine="360"/>
        <w:jc w:val="both"/>
        <w:outlineLvl w:val="0"/>
        <w:rPr>
          <w:rFonts w:ascii="Times New Roman" w:hAnsi="Times New Roman" w:cs="Times New Roman"/>
        </w:rPr>
      </w:pPr>
      <w:r w:rsidRPr="0066518C">
        <w:rPr>
          <w:rFonts w:ascii="Times New Roman" w:hAnsi="Times New Roman" w:cs="Times New Roman"/>
        </w:rPr>
        <w:t xml:space="preserve">Сетевое объединение методистов «СОМ» (один из проектов Федерации Интернет-образования). – Режим </w:t>
      </w:r>
      <w:proofErr w:type="gramStart"/>
      <w:r w:rsidRPr="0066518C">
        <w:rPr>
          <w:rFonts w:ascii="Times New Roman" w:hAnsi="Times New Roman" w:cs="Times New Roman"/>
        </w:rPr>
        <w:t>доступа :</w:t>
      </w:r>
      <w:proofErr w:type="gramEnd"/>
      <w:r w:rsidRPr="0066518C">
        <w:rPr>
          <w:rFonts w:ascii="Times New Roman" w:hAnsi="Times New Roman" w:cs="Times New Roman"/>
        </w:rPr>
        <w:t xml:space="preserve"> http://som.fio.ru</w:t>
      </w:r>
    </w:p>
    <w:p w:rsidR="006F43F1" w:rsidRPr="0066518C" w:rsidRDefault="006F43F1" w:rsidP="006F43F1">
      <w:pPr>
        <w:pStyle w:val="ParagraphStyle"/>
        <w:ind w:left="426" w:firstLine="360"/>
        <w:jc w:val="both"/>
        <w:outlineLvl w:val="0"/>
        <w:rPr>
          <w:rFonts w:ascii="Times New Roman" w:hAnsi="Times New Roman" w:cs="Times New Roman"/>
        </w:rPr>
      </w:pPr>
      <w:r w:rsidRPr="0066518C">
        <w:rPr>
          <w:rFonts w:ascii="Times New Roman" w:hAnsi="Times New Roman" w:cs="Times New Roman"/>
        </w:rPr>
        <w:t xml:space="preserve">Портал «Все образование». – Режим </w:t>
      </w:r>
      <w:proofErr w:type="gramStart"/>
      <w:r w:rsidRPr="0066518C">
        <w:rPr>
          <w:rFonts w:ascii="Times New Roman" w:hAnsi="Times New Roman" w:cs="Times New Roman"/>
        </w:rPr>
        <w:t>доступа :</w:t>
      </w:r>
      <w:proofErr w:type="gramEnd"/>
      <w:r w:rsidRPr="0066518C">
        <w:rPr>
          <w:rFonts w:ascii="Times New Roman" w:hAnsi="Times New Roman" w:cs="Times New Roman"/>
        </w:rPr>
        <w:t xml:space="preserve"> http://catalog.alledu.ru</w:t>
      </w:r>
    </w:p>
    <w:p w:rsidR="006F43F1" w:rsidRPr="0066518C" w:rsidRDefault="006F43F1" w:rsidP="006F43F1">
      <w:pPr>
        <w:pStyle w:val="ParagraphStyle"/>
        <w:ind w:left="426" w:firstLine="360"/>
        <w:jc w:val="both"/>
        <w:outlineLvl w:val="0"/>
        <w:rPr>
          <w:rFonts w:ascii="Times New Roman" w:hAnsi="Times New Roman" w:cs="Times New Roman"/>
        </w:rPr>
      </w:pPr>
      <w:r w:rsidRPr="0066518C">
        <w:rPr>
          <w:rFonts w:ascii="Times New Roman" w:hAnsi="Times New Roman" w:cs="Times New Roman"/>
        </w:rPr>
        <w:t xml:space="preserve">Федеральный центр информационно-образовательных ресурсов. – Режим </w:t>
      </w:r>
      <w:proofErr w:type="gramStart"/>
      <w:r w:rsidRPr="0066518C">
        <w:rPr>
          <w:rFonts w:ascii="Times New Roman" w:hAnsi="Times New Roman" w:cs="Times New Roman"/>
        </w:rPr>
        <w:t>доступа :</w:t>
      </w:r>
      <w:proofErr w:type="gramEnd"/>
      <w:r w:rsidRPr="0066518C">
        <w:rPr>
          <w:rFonts w:ascii="Times New Roman" w:hAnsi="Times New Roman" w:cs="Times New Roman"/>
        </w:rPr>
        <w:t xml:space="preserve"> http://fcior.edu.ru</w:t>
      </w:r>
    </w:p>
    <w:p w:rsidR="006F43F1" w:rsidRPr="0066518C" w:rsidRDefault="006F43F1" w:rsidP="006F43F1">
      <w:pPr>
        <w:pStyle w:val="ParagraphStyle"/>
        <w:ind w:left="426" w:firstLine="360"/>
        <w:jc w:val="both"/>
        <w:outlineLvl w:val="0"/>
        <w:rPr>
          <w:rFonts w:ascii="Times New Roman" w:hAnsi="Times New Roman" w:cs="Times New Roman"/>
        </w:rPr>
      </w:pPr>
      <w:r w:rsidRPr="0066518C">
        <w:rPr>
          <w:rFonts w:ascii="Times New Roman" w:hAnsi="Times New Roman" w:cs="Times New Roman"/>
        </w:rPr>
        <w:t>http://www.orientmuseum.ru/art/roerich</w:t>
      </w:r>
    </w:p>
    <w:p w:rsidR="006F43F1" w:rsidRPr="0066518C" w:rsidRDefault="006F43F1" w:rsidP="006F43F1">
      <w:pPr>
        <w:pStyle w:val="ParagraphStyle"/>
        <w:ind w:left="426" w:firstLine="360"/>
        <w:jc w:val="both"/>
        <w:outlineLvl w:val="0"/>
        <w:rPr>
          <w:rFonts w:ascii="Times New Roman" w:hAnsi="Times New Roman" w:cs="Times New Roman"/>
        </w:rPr>
      </w:pPr>
      <w:r w:rsidRPr="0066518C">
        <w:rPr>
          <w:rFonts w:ascii="Times New Roman" w:hAnsi="Times New Roman" w:cs="Times New Roman"/>
        </w:rPr>
        <w:t>http://www.artsait.ru</w:t>
      </w:r>
    </w:p>
    <w:p w:rsidR="006F43F1" w:rsidRPr="0066518C" w:rsidRDefault="006F43F1" w:rsidP="006F43F1">
      <w:pPr>
        <w:pStyle w:val="ParagraphStyle"/>
        <w:ind w:left="426" w:firstLine="360"/>
        <w:jc w:val="both"/>
        <w:rPr>
          <w:rFonts w:ascii="Times New Roman" w:hAnsi="Times New Roman" w:cs="Times New Roman"/>
        </w:rPr>
      </w:pPr>
      <w:r w:rsidRPr="0066518C">
        <w:rPr>
          <w:rFonts w:ascii="Times New Roman" w:hAnsi="Times New Roman" w:cs="Times New Roman"/>
        </w:rPr>
        <w:t>Познавательная коллекция. Сокровища мирового искусства (СD).</w:t>
      </w:r>
    </w:p>
    <w:p w:rsidR="006F43F1" w:rsidRPr="0066518C" w:rsidRDefault="006F43F1" w:rsidP="006F43F1">
      <w:pPr>
        <w:pStyle w:val="ParagraphStyle"/>
        <w:ind w:left="426" w:firstLine="360"/>
        <w:jc w:val="both"/>
        <w:rPr>
          <w:rFonts w:ascii="Times New Roman" w:hAnsi="Times New Roman" w:cs="Times New Roman"/>
        </w:rPr>
      </w:pPr>
      <w:r w:rsidRPr="0066518C">
        <w:rPr>
          <w:rFonts w:ascii="Times New Roman" w:hAnsi="Times New Roman" w:cs="Times New Roman"/>
        </w:rPr>
        <w:t>Познавательная коллекция. Энциклопедия (CD).</w:t>
      </w:r>
    </w:p>
    <w:p w:rsidR="006F43F1" w:rsidRPr="0066518C" w:rsidRDefault="006F43F1" w:rsidP="006F43F1">
      <w:pPr>
        <w:pStyle w:val="ParagraphStyle"/>
        <w:ind w:left="426" w:firstLine="360"/>
        <w:jc w:val="both"/>
        <w:rPr>
          <w:rFonts w:ascii="Times New Roman" w:hAnsi="Times New Roman" w:cs="Times New Roman"/>
        </w:rPr>
      </w:pPr>
      <w:r w:rsidRPr="0066518C">
        <w:rPr>
          <w:rFonts w:ascii="Times New Roman" w:hAnsi="Times New Roman" w:cs="Times New Roman"/>
        </w:rPr>
        <w:t>Живопись ак</w:t>
      </w:r>
      <w:r>
        <w:rPr>
          <w:rFonts w:ascii="Times New Roman" w:hAnsi="Times New Roman" w:cs="Times New Roman"/>
        </w:rPr>
        <w:t>варелью. Базовый уровень (DVD</w:t>
      </w:r>
    </w:p>
    <w:p w:rsidR="0066518C" w:rsidRPr="0066518C" w:rsidRDefault="0066518C" w:rsidP="0066518C">
      <w:pPr>
        <w:ind w:left="426"/>
        <w:rPr>
          <w:b/>
          <w:bCs/>
          <w:sz w:val="24"/>
          <w:szCs w:val="24"/>
        </w:rPr>
      </w:pPr>
    </w:p>
    <w:sectPr w:rsidR="0066518C" w:rsidRPr="0066518C" w:rsidSect="00392BA2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3043"/>
    <w:multiLevelType w:val="multilevel"/>
    <w:tmpl w:val="48347FB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914F4"/>
    <w:multiLevelType w:val="hybridMultilevel"/>
    <w:tmpl w:val="E93ADE4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" w15:restartNumberingAfterBreak="0">
    <w:nsid w:val="2BC733FA"/>
    <w:multiLevelType w:val="multilevel"/>
    <w:tmpl w:val="B318459E"/>
    <w:lvl w:ilvl="0">
      <w:start w:val="1"/>
      <w:numFmt w:val="bullet"/>
      <w:lvlText w:val="•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A63188"/>
    <w:multiLevelType w:val="multilevel"/>
    <w:tmpl w:val="C9429AD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520C655B"/>
    <w:multiLevelType w:val="hybridMultilevel"/>
    <w:tmpl w:val="98ACA880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0" w15:restartNumberingAfterBreak="0">
    <w:nsid w:val="54254AE6"/>
    <w:multiLevelType w:val="hybridMultilevel"/>
    <w:tmpl w:val="60587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F0F2A"/>
    <w:multiLevelType w:val="hybridMultilevel"/>
    <w:tmpl w:val="1446078E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2" w15:restartNumberingAfterBreak="0">
    <w:nsid w:val="651D5505"/>
    <w:multiLevelType w:val="hybridMultilevel"/>
    <w:tmpl w:val="4A4EFFB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3" w15:restartNumberingAfterBreak="0">
    <w:nsid w:val="68AD7D6D"/>
    <w:multiLevelType w:val="multilevel"/>
    <w:tmpl w:val="37D2021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C1B638D"/>
    <w:multiLevelType w:val="hybridMultilevel"/>
    <w:tmpl w:val="43AA51DC"/>
    <w:lvl w:ilvl="0" w:tplc="97CE539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4"/>
  </w:num>
  <w:num w:numId="5">
    <w:abstractNumId w:val="11"/>
  </w:num>
  <w:num w:numId="6">
    <w:abstractNumId w:val="12"/>
  </w:num>
  <w:num w:numId="7">
    <w:abstractNumId w:val="9"/>
  </w:num>
  <w:num w:numId="8">
    <w:abstractNumId w:val="3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5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18C"/>
    <w:rsid w:val="00207D15"/>
    <w:rsid w:val="0038549D"/>
    <w:rsid w:val="00392BA2"/>
    <w:rsid w:val="00497CA9"/>
    <w:rsid w:val="00503C35"/>
    <w:rsid w:val="005734A5"/>
    <w:rsid w:val="0066518C"/>
    <w:rsid w:val="006F43F1"/>
    <w:rsid w:val="00BF721F"/>
    <w:rsid w:val="00C83320"/>
    <w:rsid w:val="00D01776"/>
    <w:rsid w:val="00D5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D4EC3-0622-48E8-9AE9-723D9AF7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1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651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Абзац списка1"/>
    <w:basedOn w:val="a"/>
    <w:rsid w:val="0066518C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9</Pages>
  <Words>2601</Words>
  <Characters>14831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4</cp:revision>
  <dcterms:created xsi:type="dcterms:W3CDTF">2020-11-05T08:33:00Z</dcterms:created>
  <dcterms:modified xsi:type="dcterms:W3CDTF">2020-11-18T08:19:00Z</dcterms:modified>
</cp:coreProperties>
</file>